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320" w:firstLineChars="100"/>
        <w:jc w:val="both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eastAsia="zh-CN"/>
        </w:rPr>
        <w:t>绍兴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市级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2017年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地方政府一般债务限额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余额情况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eastAsia="zh-CN"/>
        </w:rPr>
        <w:t>表</w:t>
      </w:r>
    </w:p>
    <w:p>
      <w:pPr>
        <w:adjustRightInd w:val="0"/>
        <w:snapToGrid w:val="0"/>
        <w:spacing w:line="580" w:lineRule="exact"/>
        <w:ind w:firstLine="48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Times New Roman" w:hAnsi="Times New Roman" w:eastAsia="黑体" w:cs="仿宋_GB2312"/>
          <w:kern w:val="0"/>
          <w:sz w:val="24"/>
          <w:szCs w:val="24"/>
          <w:lang w:val="en-US" w:eastAsia="zh-CN"/>
        </w:rPr>
        <w:t xml:space="preserve">                                              </w:t>
      </w: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>单位：</w:t>
      </w:r>
      <w:r>
        <w:rPr>
          <w:rFonts w:hint="eastAsia" w:ascii="Times New Roman" w:hAnsi="Times New Roman" w:eastAsia="黑体" w:cs="仿宋_GB2312"/>
          <w:kern w:val="0"/>
          <w:sz w:val="24"/>
          <w:szCs w:val="24"/>
          <w:lang w:eastAsia="zh-CN"/>
        </w:rPr>
        <w:t>亿</w:t>
      </w: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>元</w:t>
      </w:r>
    </w:p>
    <w:tbl>
      <w:tblPr>
        <w:tblStyle w:val="3"/>
        <w:tblW w:w="67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84"/>
        <w:gridCol w:w="1627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7" w:hRule="atLeast"/>
          <w:jc w:val="center"/>
        </w:trPr>
        <w:tc>
          <w:tcPr>
            <w:tcW w:w="398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2017年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执行数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  <w:jc w:val="center"/>
        </w:trPr>
        <w:tc>
          <w:tcPr>
            <w:tcW w:w="3984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1、2017年地方政府一般债务发行额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0.34</w:t>
            </w:r>
          </w:p>
        </w:tc>
        <w:tc>
          <w:tcPr>
            <w:tcW w:w="1157" w:type="dxa"/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  <w:jc w:val="center"/>
        </w:trPr>
        <w:tc>
          <w:tcPr>
            <w:tcW w:w="3984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其中：2017年地方政府一般债务新增限额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  <w:jc w:val="center"/>
        </w:trPr>
        <w:tc>
          <w:tcPr>
            <w:tcW w:w="3984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2、2017年地方政府一般债务还本额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2.34</w:t>
            </w:r>
          </w:p>
        </w:tc>
        <w:tc>
          <w:tcPr>
            <w:tcW w:w="1157" w:type="dxa"/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3984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3、2017年末地方政府一般债务限额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37.90</w:t>
            </w:r>
          </w:p>
        </w:tc>
        <w:tc>
          <w:tcPr>
            <w:tcW w:w="1157" w:type="dxa"/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3984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2017年末地方政府一般债务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额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36.90</w:t>
            </w:r>
          </w:p>
        </w:tc>
        <w:tc>
          <w:tcPr>
            <w:tcW w:w="1157" w:type="dxa"/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/>
    <w:p>
      <w:pPr>
        <w:spacing w:line="580" w:lineRule="exact"/>
        <w:ind w:firstLine="640" w:firstLineChars="200"/>
        <w:jc w:val="both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eastAsia="zh-CN"/>
        </w:rPr>
        <w:t>绍兴</w:t>
      </w:r>
      <w:r>
        <w:rPr>
          <w:rFonts w:hint="eastAsia" w:ascii="黑体" w:hAnsi="黑体" w:eastAsia="黑体" w:cs="黑体"/>
          <w:kern w:val="0"/>
          <w:sz w:val="32"/>
          <w:szCs w:val="32"/>
        </w:rPr>
        <w:t>市级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2017年</w:t>
      </w:r>
      <w:r>
        <w:rPr>
          <w:rFonts w:hint="eastAsia" w:ascii="黑体" w:hAnsi="黑体" w:eastAsia="黑体" w:cs="黑体"/>
          <w:kern w:val="0"/>
          <w:sz w:val="32"/>
          <w:szCs w:val="32"/>
        </w:rPr>
        <w:t>地方政府专项债务限额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</w:rPr>
        <w:t>余额情况</w:t>
      </w:r>
    </w:p>
    <w:p>
      <w:pPr>
        <w:adjustRightInd w:val="0"/>
        <w:snapToGrid w:val="0"/>
        <w:spacing w:line="560" w:lineRule="exact"/>
        <w:ind w:firstLine="6720" w:firstLineChars="2800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>单位：</w:t>
      </w:r>
      <w:r>
        <w:rPr>
          <w:rFonts w:hint="eastAsia" w:ascii="Times New Roman" w:hAnsi="Times New Roman" w:eastAsia="黑体" w:cs="仿宋_GB2312"/>
          <w:kern w:val="0"/>
          <w:sz w:val="24"/>
          <w:szCs w:val="24"/>
          <w:lang w:eastAsia="zh-CN"/>
        </w:rPr>
        <w:t>亿</w:t>
      </w: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>元</w:t>
      </w:r>
    </w:p>
    <w:tbl>
      <w:tblPr>
        <w:tblStyle w:val="3"/>
        <w:tblW w:w="69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89"/>
        <w:gridCol w:w="1721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2" w:hRule="atLeast"/>
          <w:jc w:val="center"/>
        </w:trPr>
        <w:tc>
          <w:tcPr>
            <w:tcW w:w="39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2017年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执行数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398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1、2017年地方政府专项债务发行额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25.66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3989" w:type="dxa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其中：2017年地方政府专项债务新增限额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20.00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398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2、2017年地方政府专项债务还本额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5.66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398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3、2017年末地方政府专项债务限额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84.67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398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2017年末地方政府专项债务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额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83.50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SJ-PK74820002e14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TJ-PK74820002e1c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-BZ-PK748348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KTJ-PK74820002e19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-BZ-PK74820002e1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SJ-PK74820002e21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SJ-PK74820002e20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ingLiU_HKSCS">
    <w:altName w:val="PMingLiU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panose1 w:val="02010609060101010101"/>
    <w:charset w:val="86"/>
    <w:family w:val="auto"/>
    <w:pitch w:val="default"/>
    <w:sig w:usb0="800022A7" w:usb1="880F3C78" w:usb2="000A005E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21215"/>
    <w:rsid w:val="11621215"/>
    <w:rsid w:val="4C340B57"/>
    <w:rsid w:val="59AD0D1C"/>
    <w:rsid w:val="79E8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2018-07-05T07:37:00Z</dcterms:created>
  <dc:creator>韩萌</dc:creator>
  <cp:lastModifiedBy>韩萌</cp:lastModifiedBy>
  <dcterms:modified xsi:type="dcterms:W3CDTF">2018-07-05T07:53:41Z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