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黑体" w:hAnsi="黑体" w:eastAsia="黑体"/>
          <w:sz w:val="32"/>
          <w:szCs w:val="32"/>
        </w:rPr>
      </w:pPr>
      <w:r>
        <w:rPr>
          <w:rFonts w:hint="eastAsia" w:ascii="黑体" w:hAnsi="黑体" w:eastAsia="黑体"/>
          <w:sz w:val="32"/>
          <w:szCs w:val="32"/>
        </w:rPr>
        <w:t>附件1</w:t>
      </w:r>
    </w:p>
    <w:p>
      <w:pPr>
        <w:spacing w:beforeLines="0" w:afterLines="0" w:line="600" w:lineRule="exact"/>
        <w:rPr>
          <w:rFonts w:hint="eastAsia" w:ascii="黑体" w:hAnsi="黑体" w:eastAsia="黑体"/>
          <w:sz w:val="32"/>
          <w:szCs w:val="32"/>
        </w:rPr>
      </w:pPr>
    </w:p>
    <w:p>
      <w:pPr>
        <w:spacing w:beforeLines="0" w:afterLines="0" w:line="6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val="en-US" w:eastAsia="zh-CN"/>
        </w:rPr>
        <w:t>财政轻微违法行为告知</w:t>
      </w:r>
      <w:r>
        <w:rPr>
          <w:rFonts w:hint="eastAsia" w:ascii="方正小标宋简体" w:hAnsi="宋体" w:eastAsia="方正小标宋简体"/>
          <w:color w:val="000000"/>
          <w:sz w:val="44"/>
          <w:szCs w:val="44"/>
        </w:rPr>
        <w:t>承诺书</w:t>
      </w:r>
    </w:p>
    <w:p>
      <w:pPr>
        <w:spacing w:beforeLines="0" w:afterLines="0" w:line="600" w:lineRule="exact"/>
        <w:jc w:val="center"/>
        <w:rPr>
          <w:rFonts w:hint="eastAsia" w:ascii="仿宋_GB2312" w:hAnsi="仿宋" w:eastAsia="仿宋_GB2312"/>
          <w:b/>
          <w:sz w:val="32"/>
          <w:szCs w:val="32"/>
        </w:rPr>
      </w:pPr>
      <w:r>
        <w:rPr>
          <w:rFonts w:hint="eastAsia" w:ascii="仿宋_GB2312" w:hAnsi="仿宋" w:eastAsia="仿宋_GB2312"/>
          <w:b/>
          <w:sz w:val="32"/>
          <w:szCs w:val="32"/>
        </w:rPr>
        <w:t xml:space="preserve">                       NO：</w:t>
      </w:r>
    </w:p>
    <w:p>
      <w:pPr>
        <w:spacing w:beforeLines="0" w:afterLines="0" w:line="600" w:lineRule="exact"/>
        <w:jc w:val="both"/>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lang w:val="en-US" w:eastAsia="zh-CN"/>
        </w:rPr>
        <w:t>财政</w:t>
      </w:r>
      <w:r>
        <w:rPr>
          <w:rFonts w:hint="eastAsia" w:ascii="仿宋_GB2312" w:hAnsi="仿宋" w:eastAsia="仿宋_GB2312"/>
          <w:sz w:val="32"/>
          <w:szCs w:val="32"/>
        </w:rPr>
        <w:t>局：</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你局执法人员</w:t>
      </w:r>
      <w:r>
        <w:rPr>
          <w:rFonts w:hint="eastAsia" w:ascii="仿宋_GB2312" w:hAnsi="仿宋" w:eastAsia="仿宋_GB2312"/>
          <w:sz w:val="32"/>
          <w:szCs w:val="32"/>
          <w:u w:val="single"/>
        </w:rPr>
        <w:t xml:space="preserve">                </w:t>
      </w:r>
      <w:r>
        <w:rPr>
          <w:rFonts w:hint="eastAsia" w:ascii="仿宋_GB2312" w:hAnsi="仿宋" w:eastAsia="仿宋_GB2312"/>
          <w:sz w:val="32"/>
          <w:szCs w:val="32"/>
        </w:rPr>
        <w:t>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日的监督检查中发现我（单位）存在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违法行为，执法人员已向我（单位）进行了相关告知和法制宣传教育，并要求我（单位）予以</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我（单位）对以上情况确认无误，并自愿承诺：</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□1、立即予以</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□2、在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日前</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,并将整改情况说明及相关证明材料送达你局。</w:t>
      </w:r>
    </w:p>
    <w:p>
      <w:pPr>
        <w:spacing w:beforeLines="0" w:afterLines="0" w:line="600" w:lineRule="exact"/>
        <w:ind w:firstLine="600"/>
        <w:jc w:val="both"/>
        <w:rPr>
          <w:rFonts w:hint="eastAsia" w:ascii="仿宋_GB2312" w:hAnsi="仿宋" w:eastAsia="仿宋_GB2312"/>
          <w:sz w:val="32"/>
          <w:szCs w:val="32"/>
        </w:rPr>
      </w:pPr>
      <w:r>
        <w:rPr>
          <w:rFonts w:hint="eastAsia" w:ascii="仿宋_GB2312" w:hAnsi="仿宋" w:eastAsia="仿宋_GB2312"/>
          <w:sz w:val="32"/>
          <w:szCs w:val="32"/>
        </w:rPr>
        <w:t>若我（单位）未履行上述承诺，愿依法承担相应的法律责任。</w:t>
      </w:r>
    </w:p>
    <w:p>
      <w:pPr>
        <w:spacing w:beforeLines="0" w:afterLines="0" w:line="600" w:lineRule="exact"/>
        <w:ind w:firstLine="600"/>
        <w:jc w:val="left"/>
        <w:rPr>
          <w:rFonts w:hint="eastAsia" w:ascii="仿宋_GB2312" w:hAnsi="仿宋" w:eastAsia="仿宋_GB2312"/>
          <w:sz w:val="32"/>
          <w:szCs w:val="32"/>
        </w:rPr>
      </w:pP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承诺人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 xml:space="preserve">签名或盖章：           </w:t>
      </w: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年   月   日        </w:t>
      </w: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beforeLines="0" w:afterLines="0" w:line="600" w:lineRule="exact"/>
        <w:rPr>
          <w:rFonts w:hint="eastAsia" w:ascii="仿宋_GB2312" w:eastAsia="仿宋_GB2312"/>
          <w:sz w:val="32"/>
          <w:szCs w:val="32"/>
        </w:rPr>
      </w:pPr>
      <w:r>
        <w:rPr>
          <w:rFonts w:hint="eastAsia" w:ascii="仿宋_GB2312" w:hAnsi="仿宋" w:eastAsia="仿宋_GB2312"/>
          <w:sz w:val="32"/>
          <w:szCs w:val="32"/>
        </w:rPr>
        <w:t xml:space="preserve">    附：</w:t>
      </w:r>
      <w:r>
        <w:rPr>
          <w:rFonts w:hint="eastAsia" w:ascii="仿宋_GB2312" w:hAnsi="仿宋" w:eastAsia="仿宋_GB2312"/>
          <w:sz w:val="32"/>
          <w:szCs w:val="32"/>
          <w:lang w:val="en-US" w:eastAsia="zh-CN"/>
        </w:rPr>
        <w:t>营业执照或</w:t>
      </w:r>
      <w:r>
        <w:rPr>
          <w:rFonts w:hint="eastAsia" w:ascii="仿宋_GB2312" w:hAnsi="仿宋" w:eastAsia="仿宋_GB2312"/>
          <w:sz w:val="32"/>
          <w:szCs w:val="32"/>
        </w:rPr>
        <w:t>当事人身份证复印件</w:t>
      </w:r>
      <w:r>
        <w:rPr>
          <w:rFonts w:hint="eastAsia" w:ascii="仿宋_GB2312" w:eastAsia="仿宋_GB2312"/>
          <w:sz w:val="32"/>
          <w:szCs w:val="32"/>
        </w:rPr>
        <w:t>及其他证明材料</w:t>
      </w: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beforeLines="0" w:afterLines="0" w:line="600" w:lineRule="exact"/>
        <w:rPr>
          <w:rFonts w:hint="eastAsia" w:ascii="黑体" w:hAnsi="黑体" w:eastAsia="黑体"/>
          <w:sz w:val="32"/>
          <w:szCs w:val="32"/>
        </w:rPr>
      </w:pPr>
      <w:r>
        <w:rPr>
          <w:rFonts w:hint="eastAsia" w:ascii="黑体" w:hAnsi="黑体" w:eastAsia="黑体"/>
          <w:sz w:val="32"/>
          <w:szCs w:val="32"/>
        </w:rPr>
        <w:t>附件2</w:t>
      </w:r>
    </w:p>
    <w:p>
      <w:pPr>
        <w:spacing w:beforeLines="0" w:afterLines="0" w:line="600" w:lineRule="exact"/>
        <w:rPr>
          <w:rFonts w:hint="default" w:ascii="黑体" w:hAnsi="黑体" w:eastAsia="黑体"/>
          <w:sz w:val="30"/>
          <w:szCs w:val="30"/>
          <w:lang w:val="en"/>
        </w:rPr>
      </w:pPr>
    </w:p>
    <w:p>
      <w:pPr>
        <w:spacing w:beforeLines="0" w:afterLines="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告知承诺制适用流程图</w:t>
      </w:r>
    </w:p>
    <w:p>
      <w:pPr>
        <w:rPr>
          <w:rFonts w:hint="eastAsia" w:ascii="仿宋_GB2312" w:eastAsia="仿宋_GB2312"/>
          <w:sz w:val="30"/>
          <w:szCs w:val="30"/>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996950</wp:posOffset>
                </wp:positionH>
                <wp:positionV relativeFrom="paragraph">
                  <wp:posOffset>51435</wp:posOffset>
                </wp:positionV>
                <wp:extent cx="1896110" cy="408305"/>
                <wp:effectExtent l="12700" t="12700" r="26670" b="20955"/>
                <wp:wrapNone/>
                <wp:docPr id="22" name="圆角矩形 22"/>
                <wp:cNvGraphicFramePr/>
                <a:graphic xmlns:a="http://schemas.openxmlformats.org/drawingml/2006/main">
                  <a:graphicData uri="http://schemas.microsoft.com/office/word/2010/wordprocessingShape">
                    <wps:wsp>
                      <wps:cNvSpPr/>
                      <wps:spPr>
                        <a:xfrm>
                          <a:off x="0" y="0"/>
                          <a:ext cx="1896110"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a:effectLst/>
                      </wps:spPr>
                      <wps:txbx>
                        <w:txbxContent>
                          <w:p>
                            <w:pPr>
                              <w:jc w:val="center"/>
                              <w:rPr>
                                <w:rFonts w:ascii="黑体" w:hAnsi="黑体" w:eastAsia="黑体"/>
                                <w:color w:val="000000"/>
                                <w:sz w:val="21"/>
                                <w:szCs w:val="21"/>
                              </w:rPr>
                            </w:pPr>
                            <w:r>
                              <w:rPr>
                                <w:rFonts w:hint="eastAsia" w:ascii="黑体" w:hAnsi="黑体" w:eastAsia="黑体"/>
                                <w:color w:val="000000"/>
                                <w:sz w:val="21"/>
                                <w:szCs w:val="21"/>
                              </w:rPr>
                              <w:t>发现案件线索</w:t>
                            </w:r>
                          </w:p>
                        </w:txbxContent>
                      </wps:txbx>
                      <wps:bodyPr wrap="square" anchor="ctr" anchorCtr="0" upright="1"/>
                    </wps:wsp>
                  </a:graphicData>
                </a:graphic>
              </wp:anchor>
            </w:drawing>
          </mc:Choice>
          <mc:Fallback>
            <w:pict>
              <v:roundrect id="_x0000_s1026" o:spid="_x0000_s1026" o:spt="2" style="position:absolute;left:0pt;margin-left:78.5pt;margin-top:4.05pt;height:32.15pt;width:149.3pt;z-index:251670528;v-text-anchor:middle;mso-width-relative:page;mso-height-relative:page;" fillcolor="#FFFFFF" filled="t" stroked="t" coordsize="21600,21600" arcsize="0.166666666666667" o:gfxdata="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OIaQTXAAAACAEAAA8AAAAAAAAAAQAgAAAAIgAA&#10;AGRycy9kb3ducmV2LnhtbFBLAQIUABQAAAAIAIdO4kAovemjQgIAAJAEAAAOAAAAAAAAAAEAIAAA&#10;ACYBAABkcnMvZTJvRG9jLnhtbFBLBQYAAAAABgAGAFkBAADaBQAAAAA=&#10;">
                <v:fill on="t" focussize="0,0"/>
                <v:stroke weight="2pt" color="#000000" joinstyle="round"/>
                <v:imagedata o:title=""/>
                <o:lock v:ext="edit" aspectratio="f"/>
                <v:textbox>
                  <w:txbxContent>
                    <w:p>
                      <w:pPr>
                        <w:jc w:val="center"/>
                        <w:rPr>
                          <w:rFonts w:ascii="黑体" w:hAnsi="黑体" w:eastAsia="黑体"/>
                          <w:color w:val="000000"/>
                          <w:sz w:val="21"/>
                          <w:szCs w:val="21"/>
                        </w:rPr>
                      </w:pPr>
                      <w:r>
                        <w:rPr>
                          <w:rFonts w:hint="eastAsia" w:ascii="黑体" w:hAnsi="黑体" w:eastAsia="黑体"/>
                          <w:color w:val="000000"/>
                          <w:sz w:val="21"/>
                          <w:szCs w:val="21"/>
                        </w:rPr>
                        <w:t>发现案件线索</w:t>
                      </w:r>
                    </w:p>
                  </w:txbxContent>
                </v:textbox>
              </v:roundrect>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2096135</wp:posOffset>
                </wp:positionH>
                <wp:positionV relativeFrom="paragraph">
                  <wp:posOffset>5334000</wp:posOffset>
                </wp:positionV>
                <wp:extent cx="1024890" cy="461010"/>
                <wp:effectExtent l="12700" t="12700" r="13970" b="13970"/>
                <wp:wrapNone/>
                <wp:docPr id="1" name="矩形 1"/>
                <wp:cNvGraphicFramePr/>
                <a:graphic xmlns:a="http://schemas.openxmlformats.org/drawingml/2006/main">
                  <a:graphicData uri="http://schemas.microsoft.com/office/word/2010/wordprocessingShape">
                    <wps:wsp>
                      <wps:cNvSpPr/>
                      <wps:spPr>
                        <a:xfrm>
                          <a:off x="0" y="0"/>
                          <a:ext cx="1024890" cy="46101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立即改正</w:t>
                            </w:r>
                          </w:p>
                        </w:txbxContent>
                      </wps:txbx>
                      <wps:bodyPr wrap="square" anchor="ctr" anchorCtr="0" upright="1"/>
                    </wps:wsp>
                  </a:graphicData>
                </a:graphic>
              </wp:anchor>
            </w:drawing>
          </mc:Choice>
          <mc:Fallback>
            <w:pict>
              <v:rect id="_x0000_s1026" o:spid="_x0000_s1026" o:spt="1" style="position:absolute;left:0pt;margin-left:165.05pt;margin-top:420pt;height:36.3pt;width:80.7pt;z-index:251679744;v-text-anchor:middle;mso-width-relative:page;mso-height-relative:page;" fillcolor="#FFFFFF" filled="t" stroked="t" coordsize="21600,21600" o:gfxdata="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kZtLdkAAAAL&#10;AQAADwAAAAAAAAABACAAAAAiAAAAZHJzL2Rvd25yZXYueG1sUEsBAhQAFAAAAAgAh07iQKIEsOYb&#10;AgAAYQQAAA4AAAAAAAAAAQAgAAAAKAEAAGRycy9lMm9Eb2MueG1sUEsFBgAAAAAGAAYAWQEAALUF&#10;AAAAAA==&#10;">
                <v:fill on="t" focussize="0,0"/>
                <v:stroke weight="2pt" color="#000000" joinstyle="miter"/>
                <v:imagedata o:title=""/>
                <o:lock v:ext="edit" aspectratio="f"/>
                <v:textbox>
                  <w:txbxContent>
                    <w:p>
                      <w:pPr>
                        <w:jc w:val="center"/>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立即改正</w:t>
                      </w:r>
                    </w:p>
                  </w:txbxContent>
                </v:textbox>
              </v:rect>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3752215</wp:posOffset>
                </wp:positionH>
                <wp:positionV relativeFrom="paragraph">
                  <wp:posOffset>5334000</wp:posOffset>
                </wp:positionV>
                <wp:extent cx="1157605" cy="470535"/>
                <wp:effectExtent l="12700" t="12700" r="18415" b="19685"/>
                <wp:wrapNone/>
                <wp:docPr id="46" name="矩形 46"/>
                <wp:cNvGraphicFramePr/>
                <a:graphic xmlns:a="http://schemas.openxmlformats.org/drawingml/2006/main">
                  <a:graphicData uri="http://schemas.microsoft.com/office/word/2010/wordprocessingShape">
                    <wps:wsp>
                      <wps:cNvSpPr/>
                      <wps:spPr>
                        <a:xfrm>
                          <a:off x="0" y="0"/>
                          <a:ext cx="1157605" cy="470535"/>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sz w:val="21"/>
                                <w:szCs w:val="21"/>
                              </w:rPr>
                            </w:pPr>
                            <w:r>
                              <w:rPr>
                                <w:rFonts w:hint="eastAsia" w:ascii="黑体" w:hAnsi="黑体" w:eastAsia="黑体" w:cs="Times New Roman"/>
                                <w:color w:val="000000"/>
                                <w:sz w:val="21"/>
                                <w:szCs w:val="21"/>
                              </w:rPr>
                              <w:t>当事人按期</w:t>
                            </w:r>
                            <w:r>
                              <w:rPr>
                                <w:rFonts w:hint="eastAsia" w:ascii="黑体" w:hAnsi="黑体" w:eastAsia="黑体"/>
                                <w:color w:val="000000"/>
                                <w:sz w:val="21"/>
                                <w:szCs w:val="21"/>
                              </w:rPr>
                              <w:t>改正</w:t>
                            </w:r>
                          </w:p>
                        </w:txbxContent>
                      </wps:txbx>
                      <wps:bodyPr wrap="square" anchor="ctr" anchorCtr="0" upright="1"/>
                    </wps:wsp>
                  </a:graphicData>
                </a:graphic>
              </wp:anchor>
            </w:drawing>
          </mc:Choice>
          <mc:Fallback>
            <w:pict>
              <v:rect id="_x0000_s1026" o:spid="_x0000_s1026" o:spt="1" style="position:absolute;left:0pt;margin-left:295.45pt;margin-top:420pt;height:37.05pt;width:91.15pt;z-index:251681792;v-text-anchor:middle;mso-width-relative:page;mso-height-relative:page;" fillcolor="#FFFFFF" filled="t" stroked="t" coordsize="21600,21600" o:gfxdata="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S+2sT&#10;2gAAAAsBAAAPAAAAAAAAAAEAIAAAACIAAABkcnMvZG93bnJldi54bWxQSwECFAAUAAAACACHTuJA&#10;uebifR8CAABjBAAADgAAAAAAAAABACAAAAApAQAAZHJzL2Uyb0RvYy54bWxQSwUGAAAAAAYABgBZ&#10;AQAAugUAAAAA&#10;">
                <v:fill on="t" focussize="0,0"/>
                <v:stroke weight="2pt" color="#000000" joinstyle="miter"/>
                <v:imagedata o:title=""/>
                <o:lock v:ext="edit" aspectratio="f"/>
                <v:textbox>
                  <w:txbxContent>
                    <w:p>
                      <w:pPr>
                        <w:jc w:val="center"/>
                        <w:rPr>
                          <w:sz w:val="21"/>
                          <w:szCs w:val="21"/>
                        </w:rPr>
                      </w:pPr>
                      <w:r>
                        <w:rPr>
                          <w:rFonts w:hint="eastAsia" w:ascii="黑体" w:hAnsi="黑体" w:eastAsia="黑体" w:cs="Times New Roman"/>
                          <w:color w:val="000000"/>
                          <w:sz w:val="21"/>
                          <w:szCs w:val="21"/>
                        </w:rPr>
                        <w:t>当事人按期</w:t>
                      </w:r>
                      <w:r>
                        <w:rPr>
                          <w:rFonts w:hint="eastAsia" w:ascii="黑体" w:hAnsi="黑体" w:eastAsia="黑体"/>
                          <w:color w:val="000000"/>
                          <w:sz w:val="21"/>
                          <w:szCs w:val="21"/>
                        </w:rPr>
                        <w:t>改正</w:t>
                      </w:r>
                    </w:p>
                  </w:txbxContent>
                </v:textbox>
              </v:rect>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-41275</wp:posOffset>
                </wp:positionH>
                <wp:positionV relativeFrom="paragraph">
                  <wp:posOffset>5334000</wp:posOffset>
                </wp:positionV>
                <wp:extent cx="993775" cy="408305"/>
                <wp:effectExtent l="12700" t="12700" r="14605" b="20955"/>
                <wp:wrapNone/>
                <wp:docPr id="39" name="圆角矩形 39"/>
                <wp:cNvGraphicFramePr/>
                <a:graphic xmlns:a="http://schemas.openxmlformats.org/drawingml/2006/main">
                  <a:graphicData uri="http://schemas.microsoft.com/office/word/2010/wordprocessingShape">
                    <wps:wsp>
                      <wps:cNvSpPr/>
                      <wps:spPr>
                        <a:xfrm>
                          <a:off x="0" y="0"/>
                          <a:ext cx="993775"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a:effectLst/>
                      </wps:spPr>
                      <wps:txbx>
                        <w:txbxContent>
                          <w:p>
                            <w:pPr>
                              <w:jc w:val="center"/>
                              <w:rPr>
                                <w:sz w:val="21"/>
                                <w:szCs w:val="21"/>
                              </w:rPr>
                            </w:pPr>
                            <w:r>
                              <w:rPr>
                                <w:rFonts w:hint="eastAsia" w:ascii="黑体" w:hAnsi="黑体" w:eastAsia="黑体"/>
                                <w:color w:val="000000"/>
                                <w:sz w:val="21"/>
                                <w:szCs w:val="21"/>
                              </w:rPr>
                              <w:t>结案</w:t>
                            </w:r>
                          </w:p>
                        </w:txbxContent>
                      </wps:txbx>
                      <wps:bodyPr wrap="square" anchor="ctr" anchorCtr="0" upright="1"/>
                    </wps:wsp>
                  </a:graphicData>
                </a:graphic>
              </wp:anchor>
            </w:drawing>
          </mc:Choice>
          <mc:Fallback>
            <w:pict>
              <v:roundrect id="_x0000_s1026" o:spid="_x0000_s1026" o:spt="2" style="position:absolute;left:0pt;margin-left:-3.25pt;margin-top:420pt;height:32.15pt;width:78.25pt;z-index:251685888;v-text-anchor:middle;mso-width-relative:page;mso-height-relative:page;" fillcolor="#FFFFFF" filled="t" stroked="t" coordsize="21600,21600" arcsize="0.166666666666667" o:gfxdata="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r2l7NcAAAAKAQAADwAAAAAAAAABACAAAAAi&#10;AAAAZHJzL2Rvd25yZXYueG1sUEsBAhQAFAAAAAgAh07iQGk4eTREAgAAjwQAAA4AAAAAAAAAAQAg&#10;AAAAJgEAAGRycy9lMm9Eb2MueG1sUEsFBgAAAAAGAAYAWQEAANwFAAAAAA==&#10;">
                <v:fill on="t" focussize="0,0"/>
                <v:stroke weight="2pt" color="#000000" joinstyle="round"/>
                <v:imagedata o:title=""/>
                <o:lock v:ext="edit" aspectratio="f"/>
                <v:textbox>
                  <w:txbxContent>
                    <w:p>
                      <w:pPr>
                        <w:jc w:val="center"/>
                        <w:rPr>
                          <w:sz w:val="21"/>
                          <w:szCs w:val="21"/>
                        </w:rPr>
                      </w:pPr>
                      <w:r>
                        <w:rPr>
                          <w:rFonts w:hint="eastAsia" w:ascii="黑体" w:hAnsi="黑体" w:eastAsia="黑体"/>
                          <w:color w:val="000000"/>
                          <w:sz w:val="21"/>
                          <w:szCs w:val="21"/>
                        </w:rPr>
                        <w:t>结案</w:t>
                      </w:r>
                    </w:p>
                  </w:txbxContent>
                </v:textbox>
              </v:roundrect>
            </w:pict>
          </mc:Fallback>
        </mc:AlternateContent>
      </w:r>
    </w:p>
    <w:p>
      <w:pPr>
        <w:widowControl/>
        <w:jc w:val="left"/>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168275</wp:posOffset>
                </wp:positionV>
                <wp:extent cx="0" cy="127635"/>
                <wp:effectExtent l="53975" t="0" r="67945" b="9525"/>
                <wp:wrapNone/>
                <wp:docPr id="33" name="直接箭头连接符 33"/>
                <wp:cNvGraphicFramePr/>
                <a:graphic xmlns:a="http://schemas.openxmlformats.org/drawingml/2006/main">
                  <a:graphicData uri="http://schemas.microsoft.com/office/word/2010/wordprocessingShape">
                    <wps:wsp>
                      <wps:cNvCnPr/>
                      <wps:spPr>
                        <a:xfrm>
                          <a:off x="0" y="0"/>
                          <a:ext cx="0" cy="127635"/>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67.7pt;margin-top:13.25pt;height:10.05pt;width:0pt;z-index:251660288;mso-width-relative:page;mso-height-relative:page;" filled="f" stroked="t" coordsize="21600,21600" o:gfxdata="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&#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1M7Bt2AAAAAkBAAAPAAAAAAAAAAEAIAAAACIAAABk&#10;cnMvZG93bnJldi54bWxQSwECFAAUAAAACACHTuJA2s8IPQYCAAD9AwAADgAAAAAAAAABACAAAAAn&#10;AQAAZHJzL2Uyb0RvYy54bWxQSwUGAAAAAAYABgBZAQAAnwUAAAAA&#10;">
                <v:fill on="f" focussize="0,0"/>
                <v:stroke weight="1.5pt" color="#000000" joinstyle="round" endarrow="open"/>
                <v:imagedata o:title=""/>
                <o:lock v:ext="edit" aspectratio="f"/>
              </v:shape>
            </w:pict>
          </mc:Fallback>
        </mc:AlternateContent>
      </w:r>
    </w:p>
    <w:p>
      <w:pPr>
        <w:bidi w:val="0"/>
        <w:rPr>
          <w:rFonts w:hint="eastAsia"/>
          <w:kern w:val="2"/>
          <w:sz w:val="21"/>
          <w:szCs w:val="24"/>
          <w:lang w:val="en-US" w:eastAsia="zh-CN" w:bidi="ar-SA"/>
        </w:rPr>
      </w:pPr>
      <w:r>
        <w:rPr>
          <w:rFonts w:hint="eastAsia"/>
        </w:rPr>
        <mc:AlternateContent>
          <mc:Choice Requires="wps">
            <w:drawing>
              <wp:anchor distT="0" distB="0" distL="114300" distR="114300" simplePos="0" relativeHeight="251671552" behindDoc="0" locked="0" layoutInCell="1" allowOverlap="1">
                <wp:simplePos x="0" y="0"/>
                <wp:positionH relativeFrom="column">
                  <wp:posOffset>1540510</wp:posOffset>
                </wp:positionH>
                <wp:positionV relativeFrom="paragraph">
                  <wp:posOffset>91440</wp:posOffset>
                </wp:positionV>
                <wp:extent cx="1195705" cy="603885"/>
                <wp:effectExtent l="12700" t="12700" r="26035" b="23495"/>
                <wp:wrapNone/>
                <wp:docPr id="3" name="矩形 3"/>
                <wp:cNvGraphicFramePr/>
                <a:graphic xmlns:a="http://schemas.openxmlformats.org/drawingml/2006/main">
                  <a:graphicData uri="http://schemas.microsoft.com/office/word/2010/wordprocessingShape">
                    <wps:wsp>
                      <wps:cNvSpPr/>
                      <wps:spPr>
                        <a:xfrm>
                          <a:off x="0" y="0"/>
                          <a:ext cx="1195705" cy="603885"/>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spacing w:before="156" w:beforeLines="50"/>
                              <w:jc w:val="center"/>
                              <w:rPr>
                                <w:rFonts w:ascii="黑体" w:hAnsi="黑体" w:eastAsia="黑体"/>
                                <w:color w:val="000000"/>
                                <w:sz w:val="24"/>
                              </w:rPr>
                            </w:pPr>
                            <w:r>
                              <w:rPr>
                                <w:rFonts w:hint="eastAsia" w:ascii="黑体" w:hAnsi="黑体" w:eastAsia="黑体"/>
                                <w:color w:val="000000"/>
                                <w:sz w:val="21"/>
                                <w:szCs w:val="21"/>
                              </w:rPr>
                              <w:t>开展检查</w:t>
                            </w:r>
                            <w:r>
                              <w:rPr>
                                <w:rFonts w:hint="eastAsia" w:ascii="黑体" w:hAnsi="黑体" w:eastAsia="黑体"/>
                                <w:color w:val="000000"/>
                                <w:sz w:val="21"/>
                                <w:szCs w:val="21"/>
                                <w:lang w:val="en-US" w:eastAsia="zh-CN"/>
                              </w:rPr>
                              <w:t>或调查</w:t>
                            </w:r>
                          </w:p>
                        </w:txbxContent>
                      </wps:txbx>
                      <wps:bodyPr wrap="square" anchor="ctr" anchorCtr="0" upright="1"/>
                    </wps:wsp>
                  </a:graphicData>
                </a:graphic>
              </wp:anchor>
            </w:drawing>
          </mc:Choice>
          <mc:Fallback>
            <w:pict>
              <v:rect id="_x0000_s1026" o:spid="_x0000_s1026" o:spt="1" style="position:absolute;left:0pt;margin-left:121.3pt;margin-top:7.2pt;height:47.55pt;width:94.15pt;z-index:251671552;v-text-anchor:middle;mso-width-relative:page;mso-height-relative:page;" fillcolor="#FFFFFF" filled="t" stroked="t" coordsize="21600,21600" o:gfxdata="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80s+B2AAA&#10;AAoBAAAPAAAAAAAAAAEAIAAAACIAAABkcnMvZG93bnJldi54bWxQSwECFAAUAAAACACHTuJA69gp&#10;OR4CAABhBAAADgAAAAAAAAABACAAAAAnAQAAZHJzL2Uyb0RvYy54bWxQSwUGAAAAAAYABgBZAQAA&#10;twUAAAAA&#10;">
                <v:fill on="t" focussize="0,0"/>
                <v:stroke weight="2pt" color="#000000" joinstyle="miter"/>
                <v:imagedata o:title=""/>
                <o:lock v:ext="edit" aspectratio="f"/>
                <v:textbox>
                  <w:txbxContent>
                    <w:p>
                      <w:pPr>
                        <w:spacing w:before="156" w:beforeLines="50"/>
                        <w:jc w:val="center"/>
                        <w:rPr>
                          <w:rFonts w:ascii="黑体" w:hAnsi="黑体" w:eastAsia="黑体"/>
                          <w:color w:val="000000"/>
                          <w:sz w:val="24"/>
                        </w:rPr>
                      </w:pPr>
                      <w:r>
                        <w:rPr>
                          <w:rFonts w:hint="eastAsia" w:ascii="黑体" w:hAnsi="黑体" w:eastAsia="黑体"/>
                          <w:color w:val="000000"/>
                          <w:sz w:val="21"/>
                          <w:szCs w:val="21"/>
                        </w:rPr>
                        <w:t>开展检查</w:t>
                      </w:r>
                      <w:r>
                        <w:rPr>
                          <w:rFonts w:hint="eastAsia" w:ascii="黑体" w:hAnsi="黑体" w:eastAsia="黑体"/>
                          <w:color w:val="000000"/>
                          <w:sz w:val="21"/>
                          <w:szCs w:val="21"/>
                          <w:lang w:val="en-US" w:eastAsia="zh-CN"/>
                        </w:rPr>
                        <w:t>或调查</w:t>
                      </w:r>
                    </w:p>
                  </w:txbxContent>
                </v:textbox>
              </v:rect>
            </w:pict>
          </mc:Fallback>
        </mc:AlternateContent>
      </w:r>
    </w:p>
    <w:p>
      <w:pPr>
        <w:bidi w:val="0"/>
        <w:rPr>
          <w:rFonts w:hint="eastAsia"/>
          <w:lang w:val="en-US" w:eastAsia="zh-CN"/>
        </w:rPr>
      </w:pPr>
    </w:p>
    <w:p>
      <w:pPr>
        <w:bidi w:val="0"/>
        <w:rPr>
          <w:rFonts w:hint="eastAsia"/>
          <w:lang w:val="en-US" w:eastAsia="zh-CN"/>
        </w:rPr>
      </w:pPr>
    </w:p>
    <w:p>
      <w:pPr>
        <w:bidi w:val="0"/>
        <w:spacing w:after="159" w:afterLines="51" w:afterAutospacing="0"/>
        <w:rPr>
          <w:rFonts w:hint="eastAsia"/>
          <w:lang w:val="en-US" w:eastAsia="zh-CN"/>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876300</wp:posOffset>
                </wp:positionH>
                <wp:positionV relativeFrom="paragraph">
                  <wp:posOffset>270510</wp:posOffset>
                </wp:positionV>
                <wp:extent cx="2580005" cy="795655"/>
                <wp:effectExtent l="43180" t="13335" r="43815" b="13970"/>
                <wp:wrapNone/>
                <wp:docPr id="23" name="菱形 23"/>
                <wp:cNvGraphicFramePr/>
                <a:graphic xmlns:a="http://schemas.openxmlformats.org/drawingml/2006/main">
                  <a:graphicData uri="http://schemas.microsoft.com/office/word/2010/wordprocessingShape">
                    <wps:wsp>
                      <wps:cNvSpPr/>
                      <wps:spPr>
                        <a:xfrm>
                          <a:off x="0" y="0"/>
                          <a:ext cx="2580005" cy="795655"/>
                        </a:xfrm>
                        <a:prstGeom prst="diamond">
                          <a:avLst/>
                        </a:prstGeom>
                        <a:solidFill>
                          <a:srgbClr val="FFFFFF"/>
                        </a:solidFill>
                        <a:ln w="25400" cap="flat" cmpd="sng">
                          <a:solidFill>
                            <a:srgbClr val="000000"/>
                          </a:solidFill>
                          <a:prstDash val="solid"/>
                          <a:miter/>
                          <a:headEnd type="none" w="med" len="med"/>
                          <a:tailEnd type="none" w="med" len="med"/>
                        </a:ln>
                        <a:effectLst/>
                      </wps:spPr>
                      <wps:txbx>
                        <w:txbxContent>
                          <w:p>
                            <w:pPr>
                              <w:spacing w:line="240" w:lineRule="exact"/>
                              <w:jc w:val="center"/>
                              <w:rPr>
                                <w:rFonts w:ascii="黑体" w:hAnsi="黑体" w:eastAsia="黑体"/>
                                <w:color w:val="000000"/>
                                <w:sz w:val="21"/>
                                <w:szCs w:val="21"/>
                              </w:rPr>
                            </w:pPr>
                            <w:r>
                              <w:rPr>
                                <w:rFonts w:hint="eastAsia" w:ascii="黑体" w:hAnsi="黑体" w:eastAsia="黑体"/>
                                <w:color w:val="000000"/>
                                <w:sz w:val="21"/>
                                <w:szCs w:val="21"/>
                              </w:rPr>
                              <w:t>是否</w:t>
                            </w:r>
                            <w:r>
                              <w:rPr>
                                <w:rFonts w:hint="eastAsia" w:ascii="黑体" w:hAnsi="黑体" w:eastAsia="黑体"/>
                                <w:color w:val="000000"/>
                                <w:sz w:val="21"/>
                                <w:szCs w:val="21"/>
                                <w:lang w:eastAsia="zh-CN"/>
                              </w:rPr>
                              <w:t>适</w:t>
                            </w:r>
                            <w:r>
                              <w:rPr>
                                <w:rFonts w:hint="eastAsia" w:ascii="黑体" w:hAnsi="黑体" w:eastAsia="黑体"/>
                                <w:color w:val="000000"/>
                                <w:sz w:val="21"/>
                                <w:szCs w:val="21"/>
                              </w:rPr>
                              <w:t>用告知</w:t>
                            </w:r>
                          </w:p>
                          <w:p>
                            <w:pPr>
                              <w:spacing w:line="240" w:lineRule="exact"/>
                              <w:jc w:val="center"/>
                              <w:rPr>
                                <w:rFonts w:hint="eastAsia" w:ascii="黑体" w:hAnsi="黑体" w:eastAsia="黑体"/>
                                <w:color w:val="000000"/>
                                <w:sz w:val="21"/>
                                <w:szCs w:val="21"/>
                              </w:rPr>
                            </w:pPr>
                            <w:r>
                              <w:rPr>
                                <w:rFonts w:hint="eastAsia" w:ascii="黑体" w:hAnsi="黑体" w:eastAsia="黑体"/>
                                <w:color w:val="000000"/>
                                <w:sz w:val="21"/>
                                <w:szCs w:val="21"/>
                              </w:rPr>
                              <w:t>承诺制</w:t>
                            </w:r>
                          </w:p>
                        </w:txbxContent>
                      </wps:txbx>
                      <wps:bodyPr wrap="square" anchor="ctr" anchorCtr="0" upright="1"/>
                    </wps:wsp>
                  </a:graphicData>
                </a:graphic>
              </wp:anchor>
            </w:drawing>
          </mc:Choice>
          <mc:Fallback>
            <w:pict>
              <v:shape id="_x0000_s1026" o:spid="_x0000_s1026" o:spt="4" type="#_x0000_t4" style="position:absolute;left:0pt;margin-left:69pt;margin-top:21.3pt;height:62.65pt;width:203.15pt;z-index:251672576;v-text-anchor:middle;mso-width-relative:page;mso-height-relative:page;" fillcolor="#FFFFFF" filled="t" stroked="t" coordsize="21600,21600" o:gfxdata="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PBK&#10;N9gAAAAKAQAADwAAAAAAAAABACAAAAAiAAAAZHJzL2Rvd25yZXYueG1sUEsBAhQAFAAAAAgAh07i&#10;QOz2IJkiAgAAZgQAAA4AAAAAAAAAAQAgAAAAJwEAAGRycy9lMm9Eb2MueG1sUEsFBgAAAAAGAAYA&#10;WQEAALsFAAAAAA==&#10;">
                <v:fill on="t" focussize="0,0"/>
                <v:stroke weight="2pt" color="#000000" joinstyle="miter"/>
                <v:imagedata o:title=""/>
                <o:lock v:ext="edit" aspectratio="f"/>
                <v:textbox>
                  <w:txbxContent>
                    <w:p>
                      <w:pPr>
                        <w:spacing w:line="240" w:lineRule="exact"/>
                        <w:jc w:val="center"/>
                        <w:rPr>
                          <w:rFonts w:ascii="黑体" w:hAnsi="黑体" w:eastAsia="黑体"/>
                          <w:color w:val="000000"/>
                          <w:sz w:val="21"/>
                          <w:szCs w:val="21"/>
                        </w:rPr>
                      </w:pPr>
                      <w:r>
                        <w:rPr>
                          <w:rFonts w:hint="eastAsia" w:ascii="黑体" w:hAnsi="黑体" w:eastAsia="黑体"/>
                          <w:color w:val="000000"/>
                          <w:sz w:val="21"/>
                          <w:szCs w:val="21"/>
                        </w:rPr>
                        <w:t>是否</w:t>
                      </w:r>
                      <w:r>
                        <w:rPr>
                          <w:rFonts w:hint="eastAsia" w:ascii="黑体" w:hAnsi="黑体" w:eastAsia="黑体"/>
                          <w:color w:val="000000"/>
                          <w:sz w:val="21"/>
                          <w:szCs w:val="21"/>
                          <w:lang w:eastAsia="zh-CN"/>
                        </w:rPr>
                        <w:t>适</w:t>
                      </w:r>
                      <w:r>
                        <w:rPr>
                          <w:rFonts w:hint="eastAsia" w:ascii="黑体" w:hAnsi="黑体" w:eastAsia="黑体"/>
                          <w:color w:val="000000"/>
                          <w:sz w:val="21"/>
                          <w:szCs w:val="21"/>
                        </w:rPr>
                        <w:t>用告知</w:t>
                      </w:r>
                    </w:p>
                    <w:p>
                      <w:pPr>
                        <w:spacing w:line="240" w:lineRule="exact"/>
                        <w:jc w:val="center"/>
                        <w:rPr>
                          <w:rFonts w:hint="eastAsia" w:ascii="黑体" w:hAnsi="黑体" w:eastAsia="黑体"/>
                          <w:color w:val="000000"/>
                          <w:sz w:val="21"/>
                          <w:szCs w:val="21"/>
                        </w:rPr>
                      </w:pPr>
                      <w:r>
                        <w:rPr>
                          <w:rFonts w:hint="eastAsia" w:ascii="黑体" w:hAnsi="黑体" w:eastAsia="黑体"/>
                          <w:color w:val="000000"/>
                          <w:sz w:val="21"/>
                          <w:szCs w:val="21"/>
                        </w:rPr>
                        <w:t>承诺制</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72390</wp:posOffset>
                </wp:positionV>
                <wp:extent cx="0" cy="176530"/>
                <wp:effectExtent l="53975" t="0" r="67945" b="6350"/>
                <wp:wrapNone/>
                <wp:docPr id="18" name="直接箭头连接符 18"/>
                <wp:cNvGraphicFramePr/>
                <a:graphic xmlns:a="http://schemas.openxmlformats.org/drawingml/2006/main">
                  <a:graphicData uri="http://schemas.microsoft.com/office/word/2010/wordprocessingShape">
                    <wps:wsp>
                      <wps:cNvCnPr/>
                      <wps:spPr>
                        <a:xfrm>
                          <a:off x="0" y="0"/>
                          <a:ext cx="0" cy="17653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67.7pt;margin-top:5.7pt;height:13.9pt;width:0pt;z-index:251661312;mso-width-relative:page;mso-height-relative:page;" filled="f" stroked="t" coordsize="21600,21600" o:gfxdata="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&#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dQp91wAAAAkBAAAPAAAAAAAAAAEAIAAAACIAAABk&#10;cnMvZG93bnJldi54bWxQSwECFAAUAAAACACHTuJAsbFn0AcCAAD9AwAADgAAAAAAAAABACAAAAAm&#10;AQAAZHJzL2Uyb0RvYy54bWxQSwUGAAAAAAYABgBZAQAAnwUAAAAA&#10;">
                <v:fill on="f" focussize="0,0"/>
                <v:stroke weight="1.5pt" color="#000000" joinstyle="round" endarrow="open"/>
                <v:imagedata o:title=""/>
                <o:lock v:ext="edit" aspectratio="f"/>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3661410</wp:posOffset>
                </wp:positionH>
                <wp:positionV relativeFrom="paragraph">
                  <wp:posOffset>256540</wp:posOffset>
                </wp:positionV>
                <wp:extent cx="1170305" cy="536575"/>
                <wp:effectExtent l="12700" t="12700" r="20955" b="14605"/>
                <wp:wrapNone/>
                <wp:docPr id="25" name="矩形 25"/>
                <wp:cNvGraphicFramePr/>
                <a:graphic xmlns:a="http://schemas.openxmlformats.org/drawingml/2006/main">
                  <a:graphicData uri="http://schemas.microsoft.com/office/word/2010/wordprocessingShape">
                    <wps:wsp>
                      <wps:cNvSpPr/>
                      <wps:spPr>
                        <a:xfrm>
                          <a:off x="0" y="0"/>
                          <a:ext cx="1170305" cy="536575"/>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rFonts w:ascii="黑体" w:hAnsi="黑体" w:eastAsia="黑体"/>
                                <w:color w:val="000000"/>
                                <w:sz w:val="21"/>
                                <w:szCs w:val="21"/>
                              </w:rPr>
                            </w:pPr>
                            <w:r>
                              <w:rPr>
                                <w:rFonts w:hint="eastAsia" w:ascii="黑体" w:hAnsi="黑体" w:eastAsia="黑体"/>
                                <w:color w:val="000000"/>
                                <w:sz w:val="21"/>
                                <w:szCs w:val="21"/>
                              </w:rPr>
                              <w:t>依法实施行政处罚</w:t>
                            </w:r>
                          </w:p>
                        </w:txbxContent>
                      </wps:txbx>
                      <wps:bodyPr wrap="square" anchor="ctr" anchorCtr="0" upright="1"/>
                    </wps:wsp>
                  </a:graphicData>
                </a:graphic>
              </wp:anchor>
            </w:drawing>
          </mc:Choice>
          <mc:Fallback>
            <w:pict>
              <v:rect id="_x0000_s1026" o:spid="_x0000_s1026" o:spt="1" style="position:absolute;left:0pt;margin-left:288.3pt;margin-top:20.2pt;height:42.25pt;width:92.15pt;z-index:251673600;v-text-anchor:middle;mso-width-relative:page;mso-height-relative:page;" fillcolor="#FFFFFF" filled="t" stroked="t" coordsize="21600,21600" o:gfxdata="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G+/TbY&#10;AAAACgEAAA8AAAAAAAAAAQAgAAAAIgAAAGRycy9kb3ducmV2LnhtbFBLAQIUABQAAAAIAIdO4kBV&#10;VlVhIAIAAGMEAAAOAAAAAAAAAAEAIAAAACcBAABkcnMvZTJvRG9jLnhtbFBLBQYAAAAABgAGAFkB&#10;AAC5BQAAAAA=&#10;">
                <v:fill on="t" focussize="0,0"/>
                <v:stroke weight="2pt" color="#000000" joinstyle="miter"/>
                <v:imagedata o:title=""/>
                <o:lock v:ext="edit" aspectratio="f"/>
                <v:textbox>
                  <w:txbxContent>
                    <w:p>
                      <w:pPr>
                        <w:jc w:val="center"/>
                        <w:rPr>
                          <w:rFonts w:ascii="黑体" w:hAnsi="黑体" w:eastAsia="黑体"/>
                          <w:color w:val="000000"/>
                          <w:sz w:val="21"/>
                          <w:szCs w:val="21"/>
                        </w:rPr>
                      </w:pPr>
                      <w:r>
                        <w:rPr>
                          <w:rFonts w:hint="eastAsia" w:ascii="黑体" w:hAnsi="黑体" w:eastAsia="黑体"/>
                          <w:color w:val="000000"/>
                          <w:sz w:val="21"/>
                          <w:szCs w:val="21"/>
                        </w:rPr>
                        <w:t>依法实施行政处罚</w:t>
                      </w:r>
                    </w:p>
                  </w:txbxContent>
                </v:textbox>
              </v:rect>
            </w:pict>
          </mc:Fallback>
        </mc:AlternateContent>
      </w:r>
    </w:p>
    <w:p>
      <w:pPr>
        <w:bidi w:val="0"/>
        <w:spacing w:beforeAutospacing="0"/>
        <w:rPr>
          <w:rFonts w:hint="eastAsia"/>
          <w:lang w:val="en-US" w:eastAsia="zh-CN"/>
        </w:rPr>
      </w:pPr>
      <w:r>
        <w:rPr>
          <w:rFonts w:hint="eastAsia"/>
        </w:rPr>
        <mc:AlternateContent>
          <mc:Choice Requires="wps">
            <w:drawing>
              <wp:anchor distT="0" distB="0" distL="114300" distR="114300" simplePos="0" relativeHeight="251674624" behindDoc="0" locked="0" layoutInCell="1" allowOverlap="1">
                <wp:simplePos x="0" y="0"/>
                <wp:positionH relativeFrom="column">
                  <wp:posOffset>5481320</wp:posOffset>
                </wp:positionH>
                <wp:positionV relativeFrom="paragraph">
                  <wp:posOffset>129540</wp:posOffset>
                </wp:positionV>
                <wp:extent cx="793750" cy="408305"/>
                <wp:effectExtent l="12700" t="12700" r="16510" b="20955"/>
                <wp:wrapNone/>
                <wp:docPr id="24" name="圆角矩形 24"/>
                <wp:cNvGraphicFramePr/>
                <a:graphic xmlns:a="http://schemas.openxmlformats.org/drawingml/2006/main">
                  <a:graphicData uri="http://schemas.microsoft.com/office/word/2010/wordprocessingShape">
                    <wps:wsp>
                      <wps:cNvSpPr/>
                      <wps:spPr>
                        <a:xfrm>
                          <a:off x="0" y="0"/>
                          <a:ext cx="793750"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a:effectLst/>
                      </wps:spPr>
                      <wps:txbx>
                        <w:txbxContent>
                          <w:p>
                            <w:pPr>
                              <w:jc w:val="both"/>
                              <w:rPr>
                                <w:rFonts w:ascii="黑体" w:hAnsi="黑体" w:eastAsia="黑体"/>
                                <w:color w:val="000000"/>
                                <w:sz w:val="21"/>
                                <w:szCs w:val="21"/>
                              </w:rPr>
                            </w:pPr>
                            <w:r>
                              <w:rPr>
                                <w:rFonts w:hint="eastAsia" w:ascii="黑体" w:hAnsi="黑体" w:eastAsia="黑体"/>
                                <w:color w:val="000000"/>
                                <w:sz w:val="21"/>
                                <w:szCs w:val="21"/>
                              </w:rPr>
                              <w:t>结案</w:t>
                            </w:r>
                          </w:p>
                        </w:txbxContent>
                      </wps:txbx>
                      <wps:bodyPr wrap="square" anchor="ctr" anchorCtr="0" upright="1"/>
                    </wps:wsp>
                  </a:graphicData>
                </a:graphic>
              </wp:anchor>
            </w:drawing>
          </mc:Choice>
          <mc:Fallback>
            <w:pict>
              <v:roundrect id="_x0000_s1026" o:spid="_x0000_s1026" o:spt="2" style="position:absolute;left:0pt;margin-left:431.6pt;margin-top:10.2pt;height:32.15pt;width:62.5pt;z-index:251674624;v-text-anchor:middle;mso-width-relative:page;mso-height-relative:page;" fillcolor="#FFFFFF" filled="t" stroked="t" coordsize="21600,21600" arcsize="0.166666666666667" o:gfxdata="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3sF2/XAAAACQEAAA8AAAAAAAAAAQAgAAAAIgAA&#10;AGRycy9kb3ducmV2LnhtbFBLAQIUABQAAAAIAIdO4kC47t3+QgIAAI8EAAAOAAAAAAAAAAEAIAAA&#10;ACYBAABkcnMvZTJvRG9jLnhtbFBLBQYAAAAABgAGAFkBAADaBQAAAAA=&#10;">
                <v:fill on="t" focussize="0,0"/>
                <v:stroke weight="2pt" color="#000000" joinstyle="round"/>
                <v:imagedata o:title=""/>
                <o:lock v:ext="edit" aspectratio="f"/>
                <v:textbox>
                  <w:txbxContent>
                    <w:p>
                      <w:pPr>
                        <w:jc w:val="both"/>
                        <w:rPr>
                          <w:rFonts w:ascii="黑体" w:hAnsi="黑体" w:eastAsia="黑体"/>
                          <w:color w:val="000000"/>
                          <w:sz w:val="21"/>
                          <w:szCs w:val="21"/>
                        </w:rPr>
                      </w:pPr>
                      <w:r>
                        <w:rPr>
                          <w:rFonts w:hint="eastAsia" w:ascii="黑体" w:hAnsi="黑体" w:eastAsia="黑体"/>
                          <w:color w:val="000000"/>
                          <w:sz w:val="21"/>
                          <w:szCs w:val="21"/>
                        </w:rPr>
                        <w:t>结案</w:t>
                      </w:r>
                    </w:p>
                  </w:txbxContent>
                </v:textbox>
              </v:roundrect>
            </w:pict>
          </mc:Fallback>
        </mc:AlternateContent>
      </w:r>
    </w:p>
    <w:p>
      <w:pPr>
        <w:bidi w:val="0"/>
        <w:rPr>
          <w:rFonts w:hint="eastAsia"/>
          <w:lang w:val="en-US" w:eastAsia="zh-CN"/>
        </w:rPr>
      </w:pPr>
      <w:r>
        <w:rPr>
          <w:sz w:val="21"/>
        </w:rPr>
        <mc:AlternateContent>
          <mc:Choice Requires="wps">
            <w:drawing>
              <wp:anchor distT="0" distB="0" distL="114300" distR="114300" simplePos="0" relativeHeight="251688960" behindDoc="0" locked="0" layoutInCell="1" allowOverlap="1">
                <wp:simplePos x="0" y="0"/>
                <wp:positionH relativeFrom="column">
                  <wp:posOffset>4863465</wp:posOffset>
                </wp:positionH>
                <wp:positionV relativeFrom="paragraph">
                  <wp:posOffset>76835</wp:posOffset>
                </wp:positionV>
                <wp:extent cx="545465" cy="635"/>
                <wp:effectExtent l="0" t="53975" r="3175" b="67310"/>
                <wp:wrapNone/>
                <wp:docPr id="42" name="直接箭头连接符 42"/>
                <wp:cNvGraphicFramePr/>
                <a:graphic xmlns:a="http://schemas.openxmlformats.org/drawingml/2006/main">
                  <a:graphicData uri="http://schemas.microsoft.com/office/word/2010/wordprocessingShape">
                    <wps:wsp>
                      <wps:cNvCnPr/>
                      <wps:spPr>
                        <a:xfrm flipV="1">
                          <a:off x="0" y="0"/>
                          <a:ext cx="545465" cy="635"/>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y;margin-left:382.95pt;margin-top:6.05pt;height:0.05pt;width:42.95pt;z-index:251688960;mso-width-relative:page;mso-height-relative:page;" filled="f" stroked="t" coordsize="21600,21600" o:gfxdata="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ZRTs1gAAAAkBAAAPAAAAAAAAAAEA&#10;IAAAACIAAABkcnMvZG93bnJldi54bWxQSwECFAAUAAAACACHTuJAqj8LXRECAAAJBAAADgAAAAAA&#10;AAABACAAAAAlAQAAZHJzL2Uyb0RvYy54bWxQSwUGAAAAAAYABgBZAQAAqAUAAAAA&#10;">
                <v:fill on="f" focussize="0,0"/>
                <v:stroke weight="1.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3370580</wp:posOffset>
                </wp:positionH>
                <wp:positionV relativeFrom="paragraph">
                  <wp:posOffset>128905</wp:posOffset>
                </wp:positionV>
                <wp:extent cx="274320" cy="31559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74320" cy="315595"/>
                        </a:xfrm>
                        <a:prstGeom prst="rect">
                          <a:avLst/>
                        </a:prstGeom>
                        <a:noFill/>
                        <a:ln>
                          <a:noFill/>
                        </a:ln>
                        <a:effectLst/>
                      </wps:spPr>
                      <wps:linkedTxbx id="2" seq="1"/>
                      <wps:bodyPr wrap="square" upright="1"/>
                    </wps:wsp>
                  </a:graphicData>
                </a:graphic>
              </wp:anchor>
            </w:drawing>
          </mc:Choice>
          <mc:Fallback>
            <w:pict>
              <v:shape id="_x0000_s1026" o:spid="_x0000_s1026" o:spt="202" type="#_x0000_t202" style="position:absolute;left:0pt;margin-left:265.4pt;margin-top:10.15pt;height:24.85pt;width:21.6pt;z-index:251669504;mso-width-relative:page;mso-height-relative:page;" filled="f" stroked="f" coordsize="21600,21600" o:gfxdata="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RqxJ1gAAAAkBAAAPAAAAAAAAAAEAIAAAACIAAABkcnMvZG93bnJldi54bWxQSwECFAAUAAAA&#10;CACHTuJAp6P+DbcBAABgAwAADgAAAAAAAAABACAAAAAlAQAAZHJzL2Uyb0RvYy54bWxQSwUGAAAA&#10;AAYABgBZAQAATgUAAAAA&#10;">
                <v:fill on="f" focussize="0,0"/>
                <v:stroke on="f"/>
                <v:imagedata o:title=""/>
                <o:lock v:ext="edit" aspectratio="f"/>
                <v:textbox>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3422015</wp:posOffset>
                </wp:positionH>
                <wp:positionV relativeFrom="paragraph">
                  <wp:posOffset>158115</wp:posOffset>
                </wp:positionV>
                <wp:extent cx="257175" cy="0"/>
                <wp:effectExtent l="0" t="53975" r="1905" b="67945"/>
                <wp:wrapNone/>
                <wp:docPr id="17" name="直接箭头连接符 17"/>
                <wp:cNvGraphicFramePr/>
                <a:graphic xmlns:a="http://schemas.openxmlformats.org/drawingml/2006/main">
                  <a:graphicData uri="http://schemas.microsoft.com/office/word/2010/wordprocessingShape">
                    <wps:wsp>
                      <wps:cNvCnPr/>
                      <wps:spPr>
                        <a:xfrm>
                          <a:off x="0" y="0"/>
                          <a:ext cx="257175" cy="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69.45pt;margin-top:12.45pt;height:0pt;width:20.25pt;z-index:251663360;mso-width-relative:page;mso-height-relative:page;" filled="f" stroked="t" coordsize="21600,21600" o:gfxdata="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0I2t2QAAAAkBAAAPAAAAAAAAAAEAIAAAACIA&#10;AABkcnMvZG93bnJldi54bWxQSwECFAAUAAAACACHTuJAED72aAgCAAD9AwAADgAAAAAAAAABACAA&#10;AAAoAQAAZHJzL2Uyb0RvYy54bWxQSwUGAAAAAAYABgBZAQAAogUAAAAA&#10;">
                <v:fill on="f" focussize="0,0"/>
                <v:stroke weight="1.5pt" color="#0000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2129790</wp:posOffset>
                </wp:positionH>
                <wp:positionV relativeFrom="paragraph">
                  <wp:posOffset>150495</wp:posOffset>
                </wp:positionV>
                <wp:extent cx="0" cy="183515"/>
                <wp:effectExtent l="53975" t="0" r="67945" b="14605"/>
                <wp:wrapNone/>
                <wp:docPr id="44" name="直接箭头连接符 44"/>
                <wp:cNvGraphicFramePr/>
                <a:graphic xmlns:a="http://schemas.openxmlformats.org/drawingml/2006/main">
                  <a:graphicData uri="http://schemas.microsoft.com/office/word/2010/wordprocessingShape">
                    <wps:wsp>
                      <wps:cNvCnPr/>
                      <wps:spPr>
                        <a:xfrm>
                          <a:off x="0" y="0"/>
                          <a:ext cx="0" cy="183515"/>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67.7pt;margin-top:11.85pt;height:14.45pt;width:0pt;z-index:251662336;mso-width-relative:page;mso-height-relative:page;" filled="f" stroked="t" coordsize="21600,21600" o:gfxdata="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&#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tbSj2AAAAAkBAAAPAAAAAAAAAAEAIAAAACIAAABk&#10;cnMvZG93bnJldi54bWxQSwECFAAUAAAACACHTuJAlSMyJwYCAAD9AwAADgAAAAAAAAABACAAAAAn&#10;AQAAZHJzL2Uyb0RvYy54bWxQSwUGAAAAAAYABgBZAQAAnwUAAAAA&#10;">
                <v:fill on="f" focussize="0,0"/>
                <v:stroke weight="1.5pt" color="#0000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rPr>
        <mc:AlternateContent>
          <mc:Choice Requires="wps">
            <w:drawing>
              <wp:anchor distT="0" distB="0" distL="114300" distR="114300" simplePos="0" relativeHeight="251675648" behindDoc="0" locked="0" layoutInCell="1" allowOverlap="1">
                <wp:simplePos x="0" y="0"/>
                <wp:positionH relativeFrom="column">
                  <wp:posOffset>1006475</wp:posOffset>
                </wp:positionH>
                <wp:positionV relativeFrom="paragraph">
                  <wp:posOffset>12065</wp:posOffset>
                </wp:positionV>
                <wp:extent cx="2371725" cy="501650"/>
                <wp:effectExtent l="12700" t="12700" r="23495" b="19050"/>
                <wp:wrapNone/>
                <wp:docPr id="16" name="矩形 16"/>
                <wp:cNvGraphicFramePr/>
                <a:graphic xmlns:a="http://schemas.openxmlformats.org/drawingml/2006/main">
                  <a:graphicData uri="http://schemas.microsoft.com/office/word/2010/wordprocessingShape">
                    <wps:wsp>
                      <wps:cNvSpPr/>
                      <wps:spPr>
                        <a:xfrm>
                          <a:off x="0" y="0"/>
                          <a:ext cx="2371725" cy="50165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spacing w:line="280" w:lineRule="exact"/>
                              <w:jc w:val="center"/>
                              <w:rPr>
                                <w:rFonts w:ascii="黑体" w:hAnsi="黑体" w:eastAsia="黑体"/>
                                <w:color w:val="000000"/>
                                <w:sz w:val="21"/>
                                <w:szCs w:val="21"/>
                              </w:rPr>
                            </w:pPr>
                            <w:r>
                              <w:rPr>
                                <w:rFonts w:hint="eastAsia" w:ascii="黑体" w:hAnsi="黑体" w:eastAsia="黑体"/>
                                <w:color w:val="000000"/>
                                <w:sz w:val="21"/>
                                <w:szCs w:val="21"/>
                              </w:rPr>
                              <w:t>符合实施轻微违法行为告知承诺制适用条件的，提出不予处罚建议。</w:t>
                            </w:r>
                          </w:p>
                        </w:txbxContent>
                      </wps:txbx>
                      <wps:bodyPr wrap="square" anchor="ctr" anchorCtr="0" upright="1"/>
                    </wps:wsp>
                  </a:graphicData>
                </a:graphic>
              </wp:anchor>
            </w:drawing>
          </mc:Choice>
          <mc:Fallback>
            <w:pict>
              <v:rect id="_x0000_s1026" o:spid="_x0000_s1026" o:spt="1" style="position:absolute;left:0pt;margin-left:79.25pt;margin-top:0.95pt;height:39.5pt;width:186.75pt;z-index:251675648;v-text-anchor:middle;mso-width-relative:page;mso-height-relative:page;" fillcolor="#FFFFFF" filled="t" stroked="t" coordsize="21600,21600" o:gfxdata="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CfHSfW&#10;AAAACAEAAA8AAAAAAAAAAQAgAAAAIgAAAGRycy9kb3ducmV2LnhtbFBLAQIUABQAAAAIAIdO4kCJ&#10;djmfIgIAAGMEAAAOAAAAAAAAAAEAIAAAACUBAABkcnMvZTJvRG9jLnhtbFBLBQYAAAAABgAGAFkB&#10;AAC5BQAAAAA=&#10;">
                <v:fill on="t" focussize="0,0"/>
                <v:stroke weight="2pt" color="#000000" joinstyle="miter"/>
                <v:imagedata o:title=""/>
                <o:lock v:ext="edit" aspectratio="f"/>
                <v:textbox>
                  <w:txbxContent>
                    <w:p>
                      <w:pPr>
                        <w:spacing w:line="280" w:lineRule="exact"/>
                        <w:jc w:val="center"/>
                        <w:rPr>
                          <w:rFonts w:ascii="黑体" w:hAnsi="黑体" w:eastAsia="黑体"/>
                          <w:color w:val="000000"/>
                          <w:sz w:val="21"/>
                          <w:szCs w:val="21"/>
                        </w:rPr>
                      </w:pPr>
                      <w:r>
                        <w:rPr>
                          <w:rFonts w:hint="eastAsia" w:ascii="黑体" w:hAnsi="黑体" w:eastAsia="黑体"/>
                          <w:color w:val="000000"/>
                          <w:sz w:val="21"/>
                          <w:szCs w:val="21"/>
                        </w:rPr>
                        <w:t>符合实施轻微违法行为告知承诺制适用条件的，提出不予处罚建议。</w:t>
                      </w:r>
                    </w:p>
                  </w:txbxContent>
                </v:textbox>
              </v:rect>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2129790</wp:posOffset>
                </wp:positionH>
                <wp:positionV relativeFrom="paragraph">
                  <wp:posOffset>136525</wp:posOffset>
                </wp:positionV>
                <wp:extent cx="0" cy="313690"/>
                <wp:effectExtent l="53975" t="0" r="67945" b="6350"/>
                <wp:wrapNone/>
                <wp:docPr id="15" name="直接箭头连接符 15"/>
                <wp:cNvGraphicFramePr/>
                <a:graphic xmlns:a="http://schemas.openxmlformats.org/drawingml/2006/main">
                  <a:graphicData uri="http://schemas.microsoft.com/office/word/2010/wordprocessingShape">
                    <wps:wsp>
                      <wps:cNvCnPr/>
                      <wps:spPr>
                        <a:xfrm>
                          <a:off x="0" y="0"/>
                          <a:ext cx="0" cy="31369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67.7pt;margin-top:10.75pt;height:24.7pt;width:0pt;z-index:251665408;mso-width-relative:page;mso-height-relative:page;" filled="f" stroked="t" coordsize="21600,21600" o:gfxdata="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LTIOXYAAAACQEAAA8AAAAAAAAAAQAgAAAAIgAA&#10;AGRycy9kb3ducmV2LnhtbFBLAQIUABQAAAAIAIdO4kBf3OkiCAIAAP0DAAAOAAAAAAAAAAEAIAAA&#10;ACcBAABkcnMvZTJvRG9jLnhtbFBLBQYAAAAABgAGAFkBAAChBQAAAAA=&#10;">
                <v:fill on="f" focussize="0,0"/>
                <v:stroke weight="1.5pt" color="#0000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1445260</wp:posOffset>
                </wp:positionH>
                <wp:positionV relativeFrom="paragraph">
                  <wp:posOffset>52070</wp:posOffset>
                </wp:positionV>
                <wp:extent cx="1535430" cy="688975"/>
                <wp:effectExtent l="12700" t="12700" r="21590" b="14605"/>
                <wp:wrapNone/>
                <wp:docPr id="5" name="矩形 5"/>
                <wp:cNvGraphicFramePr/>
                <a:graphic xmlns:a="http://schemas.openxmlformats.org/drawingml/2006/main">
                  <a:graphicData uri="http://schemas.microsoft.com/office/word/2010/wordprocessingShape">
                    <wps:wsp>
                      <wps:cNvSpPr/>
                      <wps:spPr>
                        <a:xfrm>
                          <a:off x="0" y="0"/>
                          <a:ext cx="1535430" cy="688975"/>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sz w:val="20"/>
                              </w:rPr>
                            </w:pPr>
                            <w:r>
                              <w:rPr>
                                <w:rFonts w:hint="eastAsia" w:ascii="黑体" w:hAnsi="黑体" w:eastAsia="黑体" w:cs="Times New Roman"/>
                                <w:color w:val="000000"/>
                                <w:sz w:val="21"/>
                                <w:szCs w:val="21"/>
                                <w:lang w:val="en-US" w:eastAsia="zh-CN"/>
                              </w:rPr>
                              <w:t>通知当事人可以适用告知</w:t>
                            </w:r>
                            <w:r>
                              <w:rPr>
                                <w:rFonts w:hint="eastAsia" w:ascii="黑体" w:hAnsi="黑体" w:eastAsia="黑体" w:cs="Times New Roman"/>
                                <w:color w:val="000000"/>
                                <w:sz w:val="21"/>
                                <w:szCs w:val="21"/>
                                <w:lang w:eastAsia="zh-CN"/>
                              </w:rPr>
                              <w:t>承诺，当事人是否签署承诺书</w:t>
                            </w:r>
                          </w:p>
                        </w:txbxContent>
                      </wps:txbx>
                      <wps:bodyPr wrap="square" anchor="ctr" anchorCtr="0" upright="1"/>
                    </wps:wsp>
                  </a:graphicData>
                </a:graphic>
              </wp:anchor>
            </w:drawing>
          </mc:Choice>
          <mc:Fallback>
            <w:pict>
              <v:rect id="_x0000_s1026" o:spid="_x0000_s1026" o:spt="1" style="position:absolute;left:0pt;margin-left:113.8pt;margin-top:4.1pt;height:54.25pt;width:120.9pt;z-index:251676672;v-text-anchor:middle;mso-width-relative:page;mso-height-relative:page;" fillcolor="#FFFFFF" filled="t" stroked="t" coordsize="21600,21600" o:gfxdata="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w7OAfY&#10;AAAACQEAAA8AAAAAAAAAAQAgAAAAIgAAAGRycy9kb3ducmV2LnhtbFBLAQIUABQAAAAIAIdO4kAd&#10;X4UuIAIAAGEEAAAOAAAAAAAAAAEAIAAAACcBAABkcnMvZTJvRG9jLnhtbFBLBQYAAAAABgAGAFkB&#10;AAC5BQAAAAA=&#10;">
                <v:fill on="t" focussize="0,0"/>
                <v:stroke weight="2pt" color="#000000" joinstyle="miter"/>
                <v:imagedata o:title=""/>
                <o:lock v:ext="edit" aspectratio="f"/>
                <v:textbox>
                  <w:txbxContent>
                    <w:p>
                      <w:pPr>
                        <w:jc w:val="center"/>
                        <w:rPr>
                          <w:sz w:val="20"/>
                        </w:rPr>
                      </w:pPr>
                      <w:r>
                        <w:rPr>
                          <w:rFonts w:hint="eastAsia" w:ascii="黑体" w:hAnsi="黑体" w:eastAsia="黑体" w:cs="Times New Roman"/>
                          <w:color w:val="000000"/>
                          <w:sz w:val="21"/>
                          <w:szCs w:val="21"/>
                          <w:lang w:val="en-US" w:eastAsia="zh-CN"/>
                        </w:rPr>
                        <w:t>通知当事人可以适用告知</w:t>
                      </w:r>
                      <w:r>
                        <w:rPr>
                          <w:rFonts w:hint="eastAsia" w:ascii="黑体" w:hAnsi="黑体" w:eastAsia="黑体" w:cs="Times New Roman"/>
                          <w:color w:val="000000"/>
                          <w:sz w:val="21"/>
                          <w:szCs w:val="21"/>
                          <w:lang w:eastAsia="zh-CN"/>
                        </w:rPr>
                        <w:t>承诺，当事人是否签署承诺书</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-288290</wp:posOffset>
                </wp:positionH>
                <wp:positionV relativeFrom="paragraph">
                  <wp:posOffset>751840</wp:posOffset>
                </wp:positionV>
                <wp:extent cx="1705610" cy="452120"/>
                <wp:effectExtent l="12700" t="12700" r="19050" b="22860"/>
                <wp:wrapNone/>
                <wp:docPr id="20" name="矩形 20"/>
                <wp:cNvGraphicFramePr/>
                <a:graphic xmlns:a="http://schemas.openxmlformats.org/drawingml/2006/main">
                  <a:graphicData uri="http://schemas.microsoft.com/office/word/2010/wordprocessingShape">
                    <wps:wsp>
                      <wps:cNvSpPr/>
                      <wps:spPr>
                        <a:xfrm>
                          <a:off x="0" y="0"/>
                          <a:ext cx="1705610" cy="45212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rFonts w:hint="default" w:ascii="黑体" w:hAnsi="黑体" w:eastAsia="黑体"/>
                                <w:color w:val="000000"/>
                                <w:sz w:val="21"/>
                                <w:szCs w:val="21"/>
                                <w:lang w:val="en-US" w:eastAsia="zh-CN"/>
                              </w:rPr>
                            </w:pPr>
                            <w:r>
                              <w:rPr>
                                <w:rFonts w:hint="eastAsia" w:ascii="黑体" w:hAnsi="黑体" w:eastAsia="黑体"/>
                                <w:color w:val="000000"/>
                                <w:sz w:val="21"/>
                                <w:szCs w:val="21"/>
                              </w:rPr>
                              <w:t>依法实施行政处罚</w:t>
                            </w:r>
                          </w:p>
                        </w:txbxContent>
                      </wps:txbx>
                      <wps:bodyPr wrap="square" anchor="ctr" anchorCtr="0" upright="1"/>
                    </wps:wsp>
                  </a:graphicData>
                </a:graphic>
              </wp:anchor>
            </w:drawing>
          </mc:Choice>
          <mc:Fallback>
            <w:pict>
              <v:rect id="_x0000_s1026" o:spid="_x0000_s1026" o:spt="1" style="position:absolute;left:0pt;margin-left:-22.7pt;margin-top:59.2pt;height:35.6pt;width:134.3pt;z-index:251677696;v-text-anchor:middle;mso-width-relative:page;mso-height-relative:page;" fillcolor="#FFFFFF" filled="t" stroked="t" coordsize="21600,21600" o:gfxdata="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bvIXfZ&#10;AAAACwEAAA8AAAAAAAAAAQAgAAAAIgAAAGRycy9kb3ducmV2LnhtbFBLAQIUABQAAAAIAIdO4kAn&#10;2IeJHwIAAGMEAAAOAAAAAAAAAAEAIAAAACgBAABkcnMvZTJvRG9jLnhtbFBLBQYAAAAABgAGAFkB&#10;AAC5BQAAAAA=&#10;">
                <v:fill on="t" focussize="0,0"/>
                <v:stroke weight="2pt" color="#000000" joinstyle="miter"/>
                <v:imagedata o:title=""/>
                <o:lock v:ext="edit" aspectratio="f"/>
                <v:textbox>
                  <w:txbxContent>
                    <w:p>
                      <w:pPr>
                        <w:jc w:val="center"/>
                        <w:rPr>
                          <w:rFonts w:hint="default" w:ascii="黑体" w:hAnsi="黑体" w:eastAsia="黑体"/>
                          <w:color w:val="000000"/>
                          <w:sz w:val="21"/>
                          <w:szCs w:val="21"/>
                          <w:lang w:val="en-US" w:eastAsia="zh-CN"/>
                        </w:rPr>
                      </w:pPr>
                      <w:r>
                        <w:rPr>
                          <w:rFonts w:hint="eastAsia" w:ascii="黑体" w:hAnsi="黑体" w:eastAsia="黑体"/>
                          <w:color w:val="000000"/>
                          <w:sz w:val="21"/>
                          <w:szCs w:val="21"/>
                        </w:rPr>
                        <w:t>依法实施行政处罚</w:t>
                      </w:r>
                    </w:p>
                  </w:txbxContent>
                </v:textbox>
              </v:rect>
            </w:pict>
          </mc:Fallback>
        </mc:AlternateContent>
      </w:r>
    </w:p>
    <w:p>
      <w:pPr>
        <w:tabs>
          <w:tab w:val="left" w:pos="5405"/>
        </w:tabs>
        <w:bidi w:val="0"/>
        <w:jc w:val="left"/>
        <w:rPr>
          <w:sz w:val="21"/>
        </w:rPr>
      </w:pPr>
      <w:r>
        <w:rPr>
          <w:sz w:val="21"/>
        </w:rPr>
        <mc:AlternateContent>
          <mc:Choice Requires="wps">
            <w:drawing>
              <wp:anchor distT="0" distB="0" distL="114300" distR="114300" simplePos="0" relativeHeight="251687936" behindDoc="0" locked="0" layoutInCell="1" allowOverlap="1">
                <wp:simplePos x="0" y="0"/>
                <wp:positionH relativeFrom="column">
                  <wp:posOffset>2167890</wp:posOffset>
                </wp:positionH>
                <wp:positionV relativeFrom="paragraph">
                  <wp:posOffset>136525</wp:posOffset>
                </wp:positionV>
                <wp:extent cx="0" cy="161290"/>
                <wp:effectExtent l="53975" t="0" r="67945" b="6350"/>
                <wp:wrapNone/>
                <wp:docPr id="21" name="直接箭头连接符 21"/>
                <wp:cNvGraphicFramePr/>
                <a:graphic xmlns:a="http://schemas.openxmlformats.org/drawingml/2006/main">
                  <a:graphicData uri="http://schemas.microsoft.com/office/word/2010/wordprocessingShape">
                    <wps:wsp>
                      <wps:cNvCnPr/>
                      <wps:spPr>
                        <a:xfrm>
                          <a:off x="0" y="0"/>
                          <a:ext cx="0" cy="16129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170.7pt;margin-top:10.75pt;height:12.7pt;width:0pt;z-index:251687936;mso-width-relative:page;mso-height-relative:page;" filled="f" stroked="t" coordsize="21600,21600" o:gfxdata="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l5qqdgAAAAJAQAADwAAAAAAAAABACAAAAAiAAAA&#10;ZHJzL2Rvd25yZXYueG1sUEsBAhQAFAAAAAgAh07iQBpzobMHAgAA/QMAAA4AAAAAAAAAAQAgAAAA&#10;JwEAAGRycy9lMm9Eb2MueG1sUEsFBgAAAAAGAAYAWQEAAKAFAAAAAA==&#10;">
                <v:fill on="f" focussize="0,0"/>
                <v:stroke weight="1.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455930</wp:posOffset>
                </wp:positionH>
                <wp:positionV relativeFrom="paragraph">
                  <wp:posOffset>1012825</wp:posOffset>
                </wp:positionV>
                <wp:extent cx="6985" cy="455930"/>
                <wp:effectExtent l="52705" t="0" r="62230" b="1270"/>
                <wp:wrapNone/>
                <wp:docPr id="19" name="直接箭头连接符 19"/>
                <wp:cNvGraphicFramePr/>
                <a:graphic xmlns:a="http://schemas.openxmlformats.org/drawingml/2006/main">
                  <a:graphicData uri="http://schemas.microsoft.com/office/word/2010/wordprocessingShape">
                    <wps:wsp>
                      <wps:cNvCnPr/>
                      <wps:spPr>
                        <a:xfrm flipH="1">
                          <a:off x="0" y="0"/>
                          <a:ext cx="6985" cy="45593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flip:x;margin-left:35.9pt;margin-top:79.75pt;height:35.9pt;width:0.55pt;z-index:251686912;mso-width-relative:page;mso-height-relative:page;" filled="f" stroked="t" coordsize="21600,21600" o:gfxdata="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vr5ObYAAAACQEAAA8AAAAA&#10;AAAAAQAgAAAAIgAAAGRycy9kb3ducmV2LnhtbFBLAQIUABQAAAAIAIdO4kA++GXDFAIAAAoEAAAO&#10;AAAAAAAAAAEAIAAAACcBAABkcnMvZTJvRG9jLnhtbFBLBQYAAAAABgAGAFkBAACtBQAAAAA=&#10;">
                <v:fill on="f" focussize="0,0"/>
                <v:stroke weight="1.5pt" color="#000000" joinstyle="round" endarrow="open"/>
                <v:imagedata o:title=""/>
                <o:lock v:ext="edit" aspectratio="f"/>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4898390</wp:posOffset>
                </wp:positionH>
                <wp:positionV relativeFrom="paragraph">
                  <wp:posOffset>3028950</wp:posOffset>
                </wp:positionV>
                <wp:extent cx="1149985" cy="724535"/>
                <wp:effectExtent l="12700" t="12700" r="26035" b="24765"/>
                <wp:wrapNone/>
                <wp:docPr id="40" name="矩形 40"/>
                <wp:cNvGraphicFramePr/>
                <a:graphic xmlns:a="http://schemas.openxmlformats.org/drawingml/2006/main">
                  <a:graphicData uri="http://schemas.microsoft.com/office/word/2010/wordprocessingShape">
                    <wps:wsp>
                      <wps:cNvSpPr/>
                      <wps:spPr>
                        <a:xfrm>
                          <a:off x="0" y="0"/>
                          <a:ext cx="1149985" cy="724535"/>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sz w:val="21"/>
                                <w:szCs w:val="21"/>
                              </w:rPr>
                            </w:pPr>
                            <w:r>
                              <w:rPr>
                                <w:rFonts w:hint="eastAsia" w:ascii="黑体" w:hAnsi="黑体" w:eastAsia="黑体"/>
                                <w:color w:val="000000"/>
                                <w:sz w:val="21"/>
                                <w:szCs w:val="21"/>
                              </w:rPr>
                              <w:t>依法实施行政处罚或视情况依法采取必要措施</w:t>
                            </w:r>
                          </w:p>
                        </w:txbxContent>
                      </wps:txbx>
                      <wps:bodyPr wrap="square" anchor="ctr" anchorCtr="0" upright="1"/>
                    </wps:wsp>
                  </a:graphicData>
                </a:graphic>
              </wp:anchor>
            </w:drawing>
          </mc:Choice>
          <mc:Fallback>
            <w:pict>
              <v:rect id="_x0000_s1026" o:spid="_x0000_s1026" o:spt="1" style="position:absolute;left:0pt;margin-left:385.7pt;margin-top:238.5pt;height:57.05pt;width:90.55pt;z-index:251684864;v-text-anchor:middle;mso-width-relative:page;mso-height-relative:page;" fillcolor="#FFFFFF" filled="t" stroked="t" coordsize="21600,21600" o:gfxdata="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qFrLd&#10;2gAAAAsBAAAPAAAAAAAAAAEAIAAAACIAAABkcnMvZG93bnJldi54bWxQSwECFAAUAAAACACHTuJA&#10;iGWsjB8CAABjBAAADgAAAAAAAAABACAAAAApAQAAZHJzL2Uyb0RvYy54bWxQSwUGAAAAAAYABgBZ&#10;AQAAugUAAAAA&#10;">
                <v:fill on="t" focussize="0,0"/>
                <v:stroke weight="2pt" color="#000000" joinstyle="miter"/>
                <v:imagedata o:title=""/>
                <o:lock v:ext="edit" aspectratio="f"/>
                <v:textbox>
                  <w:txbxContent>
                    <w:p>
                      <w:pPr>
                        <w:jc w:val="center"/>
                        <w:rPr>
                          <w:sz w:val="21"/>
                          <w:szCs w:val="21"/>
                        </w:rPr>
                      </w:pPr>
                      <w:r>
                        <w:rPr>
                          <w:rFonts w:hint="eastAsia" w:ascii="黑体" w:hAnsi="黑体" w:eastAsia="黑体"/>
                          <w:color w:val="000000"/>
                          <w:sz w:val="21"/>
                          <w:szCs w:val="21"/>
                        </w:rPr>
                        <w:t>依法实施行政处罚或视情况依法采取必要措施</w:t>
                      </w:r>
                    </w:p>
                  </w:txbxContent>
                </v:textbox>
              </v:rect>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3171190</wp:posOffset>
                </wp:positionH>
                <wp:positionV relativeFrom="paragraph">
                  <wp:posOffset>3057525</wp:posOffset>
                </wp:positionV>
                <wp:extent cx="1114425" cy="734060"/>
                <wp:effectExtent l="12700" t="12700" r="15875" b="15240"/>
                <wp:wrapNone/>
                <wp:docPr id="6" name="矩形 6"/>
                <wp:cNvGraphicFramePr/>
                <a:graphic xmlns:a="http://schemas.openxmlformats.org/drawingml/2006/main">
                  <a:graphicData uri="http://schemas.microsoft.com/office/word/2010/wordprocessingShape">
                    <wps:wsp>
                      <wps:cNvSpPr/>
                      <wps:spPr>
                        <a:xfrm>
                          <a:off x="0" y="0"/>
                          <a:ext cx="1114425" cy="73406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rFonts w:ascii="黑体" w:hAnsi="黑体" w:eastAsia="黑体"/>
                                <w:color w:val="000000"/>
                                <w:sz w:val="24"/>
                              </w:rPr>
                            </w:pPr>
                            <w:r>
                              <w:rPr>
                                <w:rFonts w:hint="eastAsia" w:ascii="黑体" w:hAnsi="黑体" w:eastAsia="黑体"/>
                                <w:color w:val="000000"/>
                                <w:sz w:val="21"/>
                                <w:szCs w:val="21"/>
                              </w:rPr>
                              <w:t>上报整改材料，作出不予处罚决定后结案</w:t>
                            </w:r>
                          </w:p>
                        </w:txbxContent>
                      </wps:txbx>
                      <wps:bodyPr wrap="square" anchor="ctr" anchorCtr="0" upright="1"/>
                    </wps:wsp>
                  </a:graphicData>
                </a:graphic>
              </wp:anchor>
            </w:drawing>
          </mc:Choice>
          <mc:Fallback>
            <w:pict>
              <v:rect id="_x0000_s1026" o:spid="_x0000_s1026" o:spt="1" style="position:absolute;left:0pt;margin-left:249.7pt;margin-top:240.75pt;height:57.8pt;width:87.75pt;z-index:251683840;v-text-anchor:middle;mso-width-relative:page;mso-height-relative:page;" fillcolor="#FFFFFF" filled="t" stroked="t" coordsize="21600,21600" o:gfxdata="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lV&#10;TrbaAAAACwEAAA8AAAAAAAAAAQAgAAAAIgAAAGRycy9kb3ducmV2LnhtbFBLAQIUABQAAAAIAIdO&#10;4kDsKzFQIQIAAGEEAAAOAAAAAAAAAAEAIAAAACkBAABkcnMvZTJvRG9jLnhtbFBLBQYAAAAABgAG&#10;AFkBAAC8BQAAAAA=&#10;">
                <v:fill on="t" focussize="0,0"/>
                <v:stroke weight="2pt" color="#000000" joinstyle="miter"/>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1"/>
                          <w:szCs w:val="21"/>
                        </w:rPr>
                        <w:t>上报整改材料，作出不予处罚决定后结案</w:t>
                      </w:r>
                    </w:p>
                  </w:txbxContent>
                </v:textbox>
              </v:rect>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2229485</wp:posOffset>
                </wp:positionH>
                <wp:positionV relativeFrom="paragraph">
                  <wp:posOffset>2246630</wp:posOffset>
                </wp:positionV>
                <wp:extent cx="1024890" cy="610870"/>
                <wp:effectExtent l="12700" t="12700" r="13970" b="16510"/>
                <wp:wrapNone/>
                <wp:docPr id="2" name="矩形 2"/>
                <wp:cNvGraphicFramePr/>
                <a:graphic xmlns:a="http://schemas.openxmlformats.org/drawingml/2006/main">
                  <a:graphicData uri="http://schemas.microsoft.com/office/word/2010/wordprocessingShape">
                    <wps:wsp>
                      <wps:cNvSpPr/>
                      <wps:spPr>
                        <a:xfrm>
                          <a:off x="0" y="0"/>
                          <a:ext cx="1024890" cy="61087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rFonts w:hint="eastAsia" w:ascii="黑体" w:hAnsi="黑体" w:eastAsia="黑体" w:cs="Times New Roman"/>
                                <w:color w:val="000000"/>
                                <w:sz w:val="21"/>
                                <w:szCs w:val="21"/>
                              </w:rPr>
                            </w:pPr>
                            <w:r>
                              <w:rPr>
                                <w:rFonts w:hint="eastAsia" w:ascii="黑体" w:hAnsi="黑体" w:eastAsia="黑体"/>
                                <w:color w:val="000000"/>
                                <w:sz w:val="21"/>
                                <w:szCs w:val="21"/>
                              </w:rPr>
                              <w:t>作出不予处罚决定后结</w:t>
                            </w:r>
                            <w:r>
                              <w:rPr>
                                <w:rFonts w:hint="eastAsia" w:ascii="黑体" w:hAnsi="黑体" w:eastAsia="黑体" w:cs="Times New Roman"/>
                                <w:color w:val="000000"/>
                                <w:sz w:val="21"/>
                                <w:szCs w:val="21"/>
                              </w:rPr>
                              <w:t>案</w:t>
                            </w:r>
                          </w:p>
                        </w:txbxContent>
                      </wps:txbx>
                      <wps:bodyPr wrap="square" anchor="ctr" anchorCtr="0" upright="1"/>
                    </wps:wsp>
                  </a:graphicData>
                </a:graphic>
              </wp:anchor>
            </w:drawing>
          </mc:Choice>
          <mc:Fallback>
            <w:pict>
              <v:rect id="_x0000_s1026" o:spid="_x0000_s1026" o:spt="1" style="position:absolute;left:0pt;margin-left:175.55pt;margin-top:176.9pt;height:48.1pt;width:80.7pt;z-index:251680768;v-text-anchor:middle;mso-width-relative:page;mso-height-relative:page;" fillcolor="#FFFFFF" filled="t" stroked="t" coordsize="21600,21600" o:gfxdata="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yFAGLZ&#10;AAAACwEAAA8AAAAAAAAAAQAgAAAAIgAAAGRycy9kb3ducmV2LnhtbFBLAQIUABQAAAAIAIdO4kBo&#10;BJ0EHwIAAGEEAAAOAAAAAAAAAAEAIAAAACgBAABkcnMvZTJvRG9jLnhtbFBLBQYAAAAABgAGAFkB&#10;AAC5BQAAAAA=&#10;">
                <v:fill on="t" focussize="0,0"/>
                <v:stroke weight="2pt" color="#000000" joinstyle="miter"/>
                <v:imagedata o:title=""/>
                <o:lock v:ext="edit" aspectratio="f"/>
                <v:textbox>
                  <w:txbxContent>
                    <w:p>
                      <w:pPr>
                        <w:jc w:val="center"/>
                        <w:rPr>
                          <w:rFonts w:hint="eastAsia" w:ascii="黑体" w:hAnsi="黑体" w:eastAsia="黑体" w:cs="Times New Roman"/>
                          <w:color w:val="000000"/>
                          <w:sz w:val="21"/>
                          <w:szCs w:val="21"/>
                        </w:rPr>
                      </w:pPr>
                      <w:r>
                        <w:rPr>
                          <w:rFonts w:hint="eastAsia" w:ascii="黑体" w:hAnsi="黑体" w:eastAsia="黑体"/>
                          <w:color w:val="000000"/>
                          <w:sz w:val="21"/>
                          <w:szCs w:val="21"/>
                        </w:rPr>
                        <w:t>作出不予处罚决定后结</w:t>
                      </w:r>
                      <w:r>
                        <w:rPr>
                          <w:rFonts w:hint="eastAsia" w:ascii="黑体" w:hAnsi="黑体" w:eastAsia="黑体" w:cs="Times New Roman"/>
                          <w:color w:val="000000"/>
                          <w:sz w:val="21"/>
                          <w:szCs w:val="21"/>
                        </w:rPr>
                        <w:t>案</w:t>
                      </w:r>
                    </w:p>
                  </w:txbxContent>
                </v:textbox>
              </v:rect>
            </w:pict>
          </mc:Fallback>
        </mc:AlternateContent>
      </w:r>
      <w:r>
        <w:rPr>
          <w:rFonts w:hint="eastAsia"/>
        </w:rPr>
        <mc:AlternateContent>
          <mc:Choice Requires="wpg">
            <w:drawing>
              <wp:anchor distT="0" distB="0" distL="114300" distR="114300" simplePos="0" relativeHeight="251659264" behindDoc="0" locked="0" layoutInCell="1" allowOverlap="1">
                <wp:simplePos x="0" y="0"/>
                <wp:positionH relativeFrom="column">
                  <wp:posOffset>3712845</wp:posOffset>
                </wp:positionH>
                <wp:positionV relativeFrom="paragraph">
                  <wp:posOffset>2607945</wp:posOffset>
                </wp:positionV>
                <wp:extent cx="1751330" cy="433705"/>
                <wp:effectExtent l="53975" t="0" r="53975" b="9525"/>
                <wp:wrapNone/>
                <wp:docPr id="14" name="组合 14"/>
                <wp:cNvGraphicFramePr/>
                <a:graphic xmlns:a="http://schemas.openxmlformats.org/drawingml/2006/main">
                  <a:graphicData uri="http://schemas.microsoft.com/office/word/2010/wordprocessingGroup">
                    <wpg:wgp>
                      <wpg:cNvGrpSpPr/>
                      <wpg:grpSpPr>
                        <a:xfrm>
                          <a:off x="0" y="0"/>
                          <a:ext cx="1751330" cy="433705"/>
                          <a:chOff x="0" y="0"/>
                          <a:chExt cx="2700000" cy="680567"/>
                        </a:xfrm>
                        <a:effectLst/>
                      </wpg:grpSpPr>
                      <wpg:grpSp>
                        <wpg:cNvPr id="11" name="组合 11"/>
                        <wpg:cNvGrpSpPr/>
                        <wpg:grpSpPr>
                          <a:xfrm>
                            <a:off x="0" y="114300"/>
                            <a:ext cx="2700000" cy="566267"/>
                            <a:chOff x="0" y="0"/>
                            <a:chExt cx="2700000" cy="566267"/>
                          </a:xfrm>
                          <a:effectLst/>
                        </wpg:grpSpPr>
                        <wps:wsp>
                          <wps:cNvPr id="7" name="直接箭头连接符 7"/>
                          <wps:cNvCnPr/>
                          <wps:spPr>
                            <a:xfrm>
                              <a:off x="0" y="277977"/>
                              <a:ext cx="0" cy="288290"/>
                            </a:xfrm>
                            <a:prstGeom prst="straightConnector1">
                              <a:avLst/>
                            </a:prstGeom>
                            <a:ln w="19050" cap="flat" cmpd="sng">
                              <a:solidFill>
                                <a:srgbClr val="000000"/>
                              </a:solidFill>
                              <a:prstDash val="solid"/>
                              <a:headEnd type="none" w="med" len="med"/>
                              <a:tailEnd type="arrow" w="med" len="med"/>
                            </a:ln>
                            <a:effectLst/>
                          </wps:spPr>
                          <wps:bodyPr/>
                        </wps:wsp>
                        <wps:wsp>
                          <wps:cNvPr id="8" name="直接连接符 8"/>
                          <wps:cNvCnPr/>
                          <wps:spPr>
                            <a:xfrm>
                              <a:off x="1345997" y="0"/>
                              <a:ext cx="0" cy="276580"/>
                            </a:xfrm>
                            <a:prstGeom prst="line">
                              <a:avLst/>
                            </a:prstGeom>
                            <a:ln w="19050" cap="flat" cmpd="sng">
                              <a:solidFill>
                                <a:srgbClr val="000000"/>
                              </a:solidFill>
                              <a:prstDash val="solid"/>
                              <a:headEnd type="none" w="med" len="med"/>
                              <a:tailEnd type="none" w="med" len="med"/>
                            </a:ln>
                            <a:effectLst/>
                          </wps:spPr>
                          <wps:bodyPr upright="1"/>
                        </wps:wsp>
                        <wps:wsp>
                          <wps:cNvPr id="9" name="直接连接符 9"/>
                          <wps:cNvCnPr/>
                          <wps:spPr>
                            <a:xfrm>
                              <a:off x="0" y="277977"/>
                              <a:ext cx="2700000" cy="0"/>
                            </a:xfrm>
                            <a:prstGeom prst="line">
                              <a:avLst/>
                            </a:prstGeom>
                            <a:ln w="19050" cap="flat" cmpd="sng">
                              <a:solidFill>
                                <a:srgbClr val="000000"/>
                              </a:solidFill>
                              <a:prstDash val="solid"/>
                              <a:headEnd type="none" w="med" len="med"/>
                              <a:tailEnd type="none" w="med" len="med"/>
                            </a:ln>
                            <a:effectLst/>
                          </wps:spPr>
                          <wps:bodyPr upright="1"/>
                        </wps:wsp>
                        <wps:wsp>
                          <wps:cNvPr id="10" name="直接箭头连接符 10"/>
                          <wps:cNvCnPr/>
                          <wps:spPr>
                            <a:xfrm>
                              <a:off x="2691993" y="277977"/>
                              <a:ext cx="0" cy="288290"/>
                            </a:xfrm>
                            <a:prstGeom prst="straightConnector1">
                              <a:avLst/>
                            </a:prstGeom>
                            <a:ln w="19050" cap="flat" cmpd="sng">
                              <a:solidFill>
                                <a:srgbClr val="000000"/>
                              </a:solidFill>
                              <a:prstDash val="solid"/>
                              <a:headEnd type="none" w="med" len="med"/>
                              <a:tailEnd type="arrow" w="med" len="med"/>
                            </a:ln>
                            <a:effectLst/>
                          </wps:spPr>
                          <wps:bodyPr/>
                        </wps:wsp>
                      </wpg:grpSp>
                      <wps:wsp>
                        <wps:cNvPr id="12" name="文本框 12"/>
                        <wps:cNvSpPr txBox="1"/>
                        <wps:spPr>
                          <a:xfrm>
                            <a:off x="2190750" y="0"/>
                            <a:ext cx="419100" cy="495300"/>
                          </a:xfrm>
                          <a:prstGeom prst="rect">
                            <a:avLst/>
                          </a:prstGeom>
                          <a:noFill/>
                          <a:ln>
                            <a:noFill/>
                          </a:ln>
                          <a:effectLst/>
                        </wps:spPr>
                        <wps:bodyPr vert="horz" wrap="square" anchor="t" anchorCtr="0" upright="1"/>
                      </wps:wsp>
                      <wps:wsp>
                        <wps:cNvPr id="13" name="文本框 13"/>
                        <wps:cNvSpPr txBox="1"/>
                        <wps:spPr>
                          <a:xfrm>
                            <a:off x="228600" y="38100"/>
                            <a:ext cx="419100" cy="495300"/>
                          </a:xfrm>
                          <a:prstGeom prst="rect">
                            <a:avLst/>
                          </a:prstGeom>
                          <a:noFill/>
                          <a:ln>
                            <a:noFill/>
                          </a:ln>
                          <a:effectLst/>
                        </wps:spPr>
                        <wps:txbx>
                          <w:txbxContent>
                            <w:p>
                              <w:pPr>
                                <w:jc w:val="center"/>
                                <w:rPr>
                                  <w:rFonts w:ascii="黑体" w:hAnsi="黑体" w:eastAsia="黑体"/>
                                  <w:sz w:val="21"/>
                                  <w:szCs w:val="21"/>
                                </w:rPr>
                              </w:pPr>
                              <w:r>
                                <w:rPr>
                                  <w:rFonts w:hint="eastAsia" w:ascii="黑体" w:hAnsi="黑体" w:eastAsia="黑体"/>
                                  <w:sz w:val="21"/>
                                  <w:szCs w:val="21"/>
                                </w:rPr>
                                <w:t>是</w:t>
                              </w:r>
                            </w:p>
                          </w:txbxContent>
                        </wps:txbx>
                        <wps:bodyPr vert="horz" wrap="square" anchor="t" anchorCtr="0" upright="1"/>
                      </wps:wsp>
                    </wpg:wgp>
                  </a:graphicData>
                </a:graphic>
              </wp:anchor>
            </w:drawing>
          </mc:Choice>
          <mc:Fallback>
            <w:pict>
              <v:group id="_x0000_s1026" o:spid="_x0000_s1026" o:spt="203" style="position:absolute;left:0pt;margin-left:292.35pt;margin-top:205.35pt;height:34.15pt;width:137.9pt;z-index:251659264;mso-width-relative:page;mso-height-relative:page;" coordsize="2700000,680567" o:gfxdata="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A6sNUY2wAAAAsBAAAPAAAAAAAAAAEAIAAA&#10;ACIAAABkcnMvZG93bnJldi54bWxQSwECFAAUAAAACACHTuJAk0On3NEDAABNEAAADgAAAAAAAAAB&#10;ACAAAAAqAQAAZHJzL2Uyb0RvYy54bWxQSwUGAAAAAAYABgBZAQAAbQcAAAAA&#10;">
                <o:lock v:ext="edit" aspectratio="f"/>
                <v:group id="_x0000_s1026" o:spid="_x0000_s1026" o:spt="203" style="position:absolute;left:0;top:114300;height:566267;width:2700000;" coordsize="2700000,566267" o:gfxdata="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nUI0jrwAAADbAAAADwAAAAAAAAABACAA&#10;AAA4AAAAZHJzL2Rvd25yZXYueG1sUEsBAhQAFAAAAAgAh07iQDMvBZ47AAAAOQAAABUAAAAAAAAA&#10;AQAgAAAAIQEAAGRycy9ncm91cHNoYXBleG1sLnhtbFBLBQYAAAAABgAGAGABAADeAwAAAAA=&#10;">
                  <o:lock v:ext="edit" aspectratio="f"/>
                  <v:shape id="_x0000_s1026" o:spid="_x0000_s1026" o:spt="32" type="#_x0000_t32" style="position:absolute;left:0;top:277977;height:288290;width:0;" filled="f" stroked="t" coordsize="21600,21600" o:gfxdata="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AAHO++AAAA2gAAAA8AAAAAAAAAAQAgAAAAOAAAAGRycy9kb3ducmV2&#10;LnhtbFBLAQIUABQAAAAIAIdO4kAzLwWeOwAAADkAAAAQAAAAAAAAAAEAIAAAACMBAABkcnMvc2hh&#10;cGV4bWwueG1sUEsFBgAAAAAGAAYAWwEAAM0DAAAAAA==&#10;">
                    <v:fill on="f" focussize="0,0"/>
                    <v:stroke weight="1.5pt" color="#000000" joinstyle="round" endarrow="open"/>
                    <v:imagedata o:title=""/>
                    <o:lock v:ext="edit" aspectratio="f"/>
                  </v:shape>
                  <v:line id="_x0000_s1026" o:spid="_x0000_s1026" o:spt="20" style="position:absolute;left:1345997;top:0;height:276580;width:0;" filled="f" stroked="t" coordsize="21600,21600" o:gfxdata="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9bWwK7AAAA2gAAAA8AAAAAAAAAAQAgAAAAOAAAAGRycy9kb3ducmV2Lnht&#10;bFBLAQIUABQAAAAIAIdO4kAzLwWeOwAAADkAAAAQAAAAAAAAAAEAIAAAACABAABkcnMvc2hhcGV4&#10;bWwueG1sUEsFBgAAAAAGAAYAWwEAAMoDAAAAAA==&#10;">
                    <v:fill on="f" focussize="0,0"/>
                    <v:stroke weight="1.5pt" color="#000000" joinstyle="round"/>
                    <v:imagedata o:title=""/>
                    <o:lock v:ext="edit" aspectratio="f"/>
                  </v:line>
                  <v:line id="_x0000_s1026" o:spid="_x0000_s1026" o:spt="20" style="position:absolute;left:0;top:277977;height:0;width:2700000;" filled="f" stroked="t" coordsize="21600,21600" o:gfxdata="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Bf+mboAAADaAAAADwAAAAAAAAABACAAAAA4AAAAZHJzL2Rvd25yZXYueG1s&#10;UEsBAhQAFAAAAAgAh07iQDMvBZ47AAAAOQAAABAAAAAAAAAAAQAgAAAAHwEAAGRycy9zaGFwZXht&#10;bC54bWxQSwUGAAAAAAYABgBbAQAAyQMAAAAA&#10;">
                    <v:fill on="f" focussize="0,0"/>
                    <v:stroke weight="1.5pt" color="#000000" joinstyle="round"/>
                    <v:imagedata o:title=""/>
                    <o:lock v:ext="edit" aspectratio="f"/>
                  </v:line>
                  <v:shape id="_x0000_s1026" o:spid="_x0000_s1026" o:spt="32" type="#_x0000_t32" style="position:absolute;left:2691993;top:277977;height:288290;width:0;" filled="f" stroked="t" coordsize="21600,21600" o:gfxdata="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mVW5vwAAANsAAAAPAAAAAAAAAAEAIAAAADgAAABkcnMvZG93bnJl&#10;di54bWxQSwECFAAUAAAACACHTuJAMy8FnjsAAAA5AAAAEAAAAAAAAAABACAAAAAkAQAAZHJzL3No&#10;YXBleG1sLnhtbFBLBQYAAAAABgAGAFsBAADOAwAAAAA=&#10;">
                    <v:fill on="f" focussize="0,0"/>
                    <v:stroke weight="1.5pt" color="#000000" joinstyle="round" endarrow="open"/>
                    <v:imagedata o:title=""/>
                    <o:lock v:ext="edit" aspectratio="f"/>
                  </v:shape>
                </v:group>
                <v:shape id="_x0000_s1026" o:spid="_x0000_s1026" o:spt="202" type="#_x0000_t202" style="position:absolute;left:2190750;top:0;height:495300;width:419100;" filled="f" stroked="f" coordsize="21600,21600" o:gfxdata="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cLb0auQAAANsAAAAPAAAAAAAAAAEAIAAAADgAAABkcnMvZG93bnJldi54bWxQ&#10;SwECFAAUAAAACACHTuJAMy8FnjsAAAA5AAAAEAAAAAAAAAABACAAAAAeAQAAZHJzL3NoYXBleG1s&#10;LnhtbFBLBQYAAAAABgAGAFsBAADIAwAAAAA=&#10;">
                  <v:fill on="f" focussize="0,0"/>
                  <v:stroke on="f"/>
                  <v:imagedata o:title=""/>
                  <o:lock v:ext="edit" aspectratio="f"/>
                </v:shape>
                <v:shape id="_x0000_s1026" o:spid="_x0000_s1026" o:spt="202" type="#_x0000_t202" style="position:absolute;left:228600;top:38100;height:495300;width:419100;" filled="f" stroked="f" coordsize="21600,21600" o:gfxdata="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LNhGIG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jc w:val="center"/>
                          <w:rPr>
                            <w:rFonts w:ascii="黑体" w:hAnsi="黑体" w:eastAsia="黑体"/>
                            <w:sz w:val="21"/>
                            <w:szCs w:val="21"/>
                          </w:rPr>
                        </w:pPr>
                        <w:r>
                          <w:rPr>
                            <w:rFonts w:hint="eastAsia" w:ascii="黑体" w:hAnsi="黑体" w:eastAsia="黑体"/>
                            <w:sz w:val="21"/>
                            <w:szCs w:val="21"/>
                          </w:rPr>
                          <w:t>是</w:t>
                        </w:r>
                      </w:p>
                    </w:txbxContent>
                  </v:textbox>
                </v:shape>
              </v:group>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3570605</wp:posOffset>
                </wp:positionH>
                <wp:positionV relativeFrom="paragraph">
                  <wp:posOffset>2182495</wp:posOffset>
                </wp:positionV>
                <wp:extent cx="2010410" cy="525780"/>
                <wp:effectExtent l="50165" t="13335" r="57785" b="24765"/>
                <wp:wrapNone/>
                <wp:docPr id="45" name="菱形 45"/>
                <wp:cNvGraphicFramePr/>
                <a:graphic xmlns:a="http://schemas.openxmlformats.org/drawingml/2006/main">
                  <a:graphicData uri="http://schemas.microsoft.com/office/word/2010/wordprocessingShape">
                    <wps:wsp>
                      <wps:cNvSpPr/>
                      <wps:spPr>
                        <a:xfrm>
                          <a:off x="0" y="0"/>
                          <a:ext cx="2010410" cy="525780"/>
                        </a:xfrm>
                        <a:prstGeom prst="diamond">
                          <a:avLst/>
                        </a:prstGeom>
                        <a:solidFill>
                          <a:srgbClr val="FFFFFF"/>
                        </a:solidFill>
                        <a:ln w="25400" cap="flat" cmpd="sng">
                          <a:solidFill>
                            <a:srgbClr val="000000"/>
                          </a:solidFill>
                          <a:prstDash val="solid"/>
                          <a:miter/>
                          <a:headEnd type="none" w="med" len="med"/>
                          <a:tailEnd type="none" w="med" len="med"/>
                        </a:ln>
                        <a:effectLst/>
                      </wps:spPr>
                      <wps:txbx>
                        <w:txbxContent>
                          <w:p>
                            <w:pPr>
                              <w:jc w:val="center"/>
                              <w:rPr>
                                <w:sz w:val="21"/>
                                <w:szCs w:val="21"/>
                              </w:rPr>
                            </w:pPr>
                            <w:r>
                              <w:rPr>
                                <w:rFonts w:hint="eastAsia" w:ascii="黑体" w:hAnsi="黑体" w:eastAsia="黑体"/>
                                <w:color w:val="000000"/>
                                <w:sz w:val="21"/>
                                <w:szCs w:val="21"/>
                              </w:rPr>
                              <w:t>是否按期改正</w:t>
                            </w:r>
                          </w:p>
                        </w:txbxContent>
                      </wps:txbx>
                      <wps:bodyPr wrap="square" anchor="ctr" anchorCtr="0" upright="1"/>
                    </wps:wsp>
                  </a:graphicData>
                </a:graphic>
              </wp:anchor>
            </w:drawing>
          </mc:Choice>
          <mc:Fallback>
            <w:pict>
              <v:shape id="_x0000_s1026" o:spid="_x0000_s1026" o:spt="4" type="#_x0000_t4" style="position:absolute;left:0pt;margin-left:281.15pt;margin-top:171.85pt;height:41.4pt;width:158.3pt;z-index:251682816;v-text-anchor:middle;mso-width-relative:page;mso-height-relative:page;" fillcolor="#FFFFFF" filled="t" stroked="t" coordsize="21600,21600" o:gfxdata="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J6dlNsAAAALAQAADwAAAAAAAAABACAAAAAiAAAAZHJzL2Rvd25yZXYueG1sUEsBAhQAFAAAAAgA&#10;h07iQLV8Kh0iAgAAZgQAAA4AAAAAAAAAAQAgAAAAKgEAAGRycy9lMm9Eb2MueG1sUEsFBgAAAAAG&#10;AAYAWQEAAL4FAAAAAA==&#10;">
                <v:fill on="t" focussize="0,0"/>
                <v:stroke weight="2pt" color="#000000" joinstyle="miter"/>
                <v:imagedata o:title=""/>
                <o:lock v:ext="edit" aspectratio="f"/>
                <v:textbox>
                  <w:txbxContent>
                    <w:p>
                      <w:pPr>
                        <w:jc w:val="center"/>
                        <w:rPr>
                          <w:sz w:val="21"/>
                          <w:szCs w:val="21"/>
                        </w:rPr>
                      </w:pPr>
                      <w:r>
                        <w:rPr>
                          <w:rFonts w:hint="eastAsia" w:ascii="黑体" w:hAnsi="黑体" w:eastAsia="黑体"/>
                          <w:color w:val="000000"/>
                          <w:sz w:val="21"/>
                          <w:szCs w:val="21"/>
                        </w:rPr>
                        <w:t>是否按期改正</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4605655</wp:posOffset>
                </wp:positionH>
                <wp:positionV relativeFrom="paragraph">
                  <wp:posOffset>1924685</wp:posOffset>
                </wp:positionV>
                <wp:extent cx="0" cy="298450"/>
                <wp:effectExtent l="53975" t="0" r="67945" b="6350"/>
                <wp:wrapNone/>
                <wp:docPr id="47" name="直接箭头连接符 47"/>
                <wp:cNvGraphicFramePr/>
                <a:graphic xmlns:a="http://schemas.openxmlformats.org/drawingml/2006/main">
                  <a:graphicData uri="http://schemas.microsoft.com/office/word/2010/wordprocessingShape">
                    <wps:wsp>
                      <wps:cNvCnPr/>
                      <wps:spPr>
                        <a:xfrm>
                          <a:off x="0" y="0"/>
                          <a:ext cx="0" cy="29845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362.65pt;margin-top:151.55pt;height:23.5pt;width:0pt;z-index:251666432;mso-width-relative:page;mso-height-relative:page;" filled="f" stroked="t" coordsize="21600,21600" o:gfxdata="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LV2kjYAAAACwEAAA8AAAAAAAAAAQAgAAAAIgAA&#10;AGRycy9kb3ducmV2LnhtbFBLAQIUABQAAAAIAIdO4kA8B4vICAIAAP0DAAAOAAAAAAAAAAEAIAAA&#10;ACcBAABkcnMvZTJvRG9jLnhtbFBLBQYAAAAABgAGAFkBAAChBQAAAAA=&#10;">
                <v:fill on="f" focussize="0,0"/>
                <v:stroke weight="1.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2789555</wp:posOffset>
                </wp:positionH>
                <wp:positionV relativeFrom="paragraph">
                  <wp:posOffset>1924685</wp:posOffset>
                </wp:positionV>
                <wp:extent cx="0" cy="298450"/>
                <wp:effectExtent l="53975" t="0" r="67945" b="6350"/>
                <wp:wrapNone/>
                <wp:docPr id="4" name="直接箭头连接符 4"/>
                <wp:cNvGraphicFramePr/>
                <a:graphic xmlns:a="http://schemas.openxmlformats.org/drawingml/2006/main">
                  <a:graphicData uri="http://schemas.microsoft.com/office/word/2010/wordprocessingShape">
                    <wps:wsp>
                      <wps:cNvCnPr/>
                      <wps:spPr>
                        <a:xfrm>
                          <a:off x="0" y="0"/>
                          <a:ext cx="0" cy="298450"/>
                        </a:xfrm>
                        <a:prstGeom prst="straightConnector1">
                          <a:avLst/>
                        </a:prstGeom>
                        <a:ln w="19050" cap="flat" cmpd="sng">
                          <a:solidFill>
                            <a:srgbClr val="000000"/>
                          </a:solidFill>
                          <a:prstDash val="solid"/>
                          <a:headEnd type="none" w="med" len="med"/>
                          <a:tailEnd type="arrow" w="med" len="med"/>
                        </a:ln>
                        <a:effectLst/>
                      </wps:spPr>
                      <wps:bodyPr/>
                    </wps:wsp>
                  </a:graphicData>
                </a:graphic>
              </wp:anchor>
            </w:drawing>
          </mc:Choice>
          <mc:Fallback>
            <w:pict>
              <v:shape id="_x0000_s1026" o:spid="_x0000_s1026" o:spt="32" type="#_x0000_t32" style="position:absolute;left:0pt;margin-left:219.65pt;margin-top:151.55pt;height:23.5pt;width:0pt;z-index:251664384;mso-width-relative:page;mso-height-relative:page;" filled="f" stroked="t" coordsize="21600,21600" o:gfxdata="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1Pt2rXAAAACwEAAA8AAAAAAAAAAQAgAAAAIgAAAGRy&#10;cy9kb3ducmV2LnhtbFBLAQIUABQAAAAIAIdO4kDSpxLiBgIAAPsDAAAOAAAAAAAAAAEAIAAAACYB&#10;AABkcnMvZTJvRG9jLnhtbFBLBQYAAAAABgAGAFkBAACeBQAAAAA=&#10;">
                <v:fill on="f" focussize="0,0"/>
                <v:stroke weight="1.5pt" color="#000000" joinstyle="round" endarrow="open"/>
                <v:imagedata o:title=""/>
                <o:lock v:ext="edit" aspectratio="f"/>
              </v:shape>
            </w:pict>
          </mc:Fallback>
        </mc:AlternateContent>
      </w:r>
      <w:r>
        <w:rPr>
          <w:sz w:val="21"/>
        </w:rPr>
        <mc:AlternateContent>
          <mc:Choice Requires="wpg">
            <w:drawing>
              <wp:anchor distT="0" distB="0" distL="114300" distR="114300" simplePos="0" relativeHeight="251667456" behindDoc="0" locked="0" layoutInCell="1" allowOverlap="1">
                <wp:simplePos x="0" y="0"/>
                <wp:positionH relativeFrom="column">
                  <wp:posOffset>2789555</wp:posOffset>
                </wp:positionH>
                <wp:positionV relativeFrom="paragraph">
                  <wp:posOffset>1029335</wp:posOffset>
                </wp:positionV>
                <wp:extent cx="1751330" cy="360680"/>
                <wp:effectExtent l="53975" t="0" r="53975" b="5080"/>
                <wp:wrapNone/>
                <wp:docPr id="38" name="组合 38"/>
                <wp:cNvGraphicFramePr/>
                <a:graphic xmlns:a="http://schemas.openxmlformats.org/drawingml/2006/main">
                  <a:graphicData uri="http://schemas.microsoft.com/office/word/2010/wordprocessingGroup">
                    <wpg:wgp>
                      <wpg:cNvGrpSpPr/>
                      <wpg:grpSpPr>
                        <a:xfrm>
                          <a:off x="0" y="0"/>
                          <a:ext cx="1751330" cy="360680"/>
                          <a:chOff x="0" y="0"/>
                          <a:chExt cx="2700000" cy="566267"/>
                        </a:xfrm>
                        <a:effectLst/>
                      </wpg:grpSpPr>
                      <wps:wsp>
                        <wps:cNvPr id="34" name="直接箭头连接符 34"/>
                        <wps:cNvCnPr/>
                        <wps:spPr>
                          <a:xfrm>
                            <a:off x="0" y="277977"/>
                            <a:ext cx="0" cy="288290"/>
                          </a:xfrm>
                          <a:prstGeom prst="straightConnector1">
                            <a:avLst/>
                          </a:prstGeom>
                          <a:ln w="19050" cap="flat" cmpd="sng">
                            <a:solidFill>
                              <a:srgbClr val="000000"/>
                            </a:solidFill>
                            <a:prstDash val="solid"/>
                            <a:headEnd type="none" w="med" len="med"/>
                            <a:tailEnd type="arrow" w="med" len="med"/>
                          </a:ln>
                          <a:effectLst/>
                        </wps:spPr>
                        <wps:bodyPr/>
                      </wps:wsp>
                      <wps:wsp>
                        <wps:cNvPr id="35" name="直接连接符 35"/>
                        <wps:cNvCnPr/>
                        <wps:spPr>
                          <a:xfrm>
                            <a:off x="1345997" y="0"/>
                            <a:ext cx="0" cy="276580"/>
                          </a:xfrm>
                          <a:prstGeom prst="line">
                            <a:avLst/>
                          </a:prstGeom>
                          <a:ln w="19050" cap="flat" cmpd="sng">
                            <a:solidFill>
                              <a:srgbClr val="000000"/>
                            </a:solidFill>
                            <a:prstDash val="solid"/>
                            <a:headEnd type="none" w="med" len="med"/>
                            <a:tailEnd type="none" w="med" len="med"/>
                          </a:ln>
                          <a:effectLst/>
                        </wps:spPr>
                        <wps:bodyPr upright="1"/>
                      </wps:wsp>
                      <wps:wsp>
                        <wps:cNvPr id="36" name="直接连接符 36"/>
                        <wps:cNvCnPr/>
                        <wps:spPr>
                          <a:xfrm>
                            <a:off x="0" y="277977"/>
                            <a:ext cx="2700000" cy="0"/>
                          </a:xfrm>
                          <a:prstGeom prst="line">
                            <a:avLst/>
                          </a:prstGeom>
                          <a:ln w="19050" cap="flat" cmpd="sng">
                            <a:solidFill>
                              <a:srgbClr val="000000"/>
                            </a:solidFill>
                            <a:prstDash val="solid"/>
                            <a:headEnd type="none" w="med" len="med"/>
                            <a:tailEnd type="none" w="med" len="med"/>
                          </a:ln>
                          <a:effectLst/>
                        </wps:spPr>
                        <wps:bodyPr upright="1"/>
                      </wps:wsp>
                      <wps:wsp>
                        <wps:cNvPr id="37" name="直接箭头连接符 37"/>
                        <wps:cNvCnPr/>
                        <wps:spPr>
                          <a:xfrm>
                            <a:off x="2691993" y="277977"/>
                            <a:ext cx="0" cy="288290"/>
                          </a:xfrm>
                          <a:prstGeom prst="straightConnector1">
                            <a:avLst/>
                          </a:prstGeom>
                          <a:ln w="19050" cap="flat" cmpd="sng">
                            <a:solidFill>
                              <a:srgbClr val="000000"/>
                            </a:solidFill>
                            <a:prstDash val="solid"/>
                            <a:headEnd type="none" w="med" len="med"/>
                            <a:tailEnd type="arrow" w="med" len="med"/>
                          </a:ln>
                          <a:effectLst/>
                        </wps:spPr>
                        <wps:bodyPr/>
                      </wps:wsp>
                    </wpg:wgp>
                  </a:graphicData>
                </a:graphic>
              </wp:anchor>
            </w:drawing>
          </mc:Choice>
          <mc:Fallback>
            <w:pict>
              <v:group id="_x0000_s1026" o:spid="_x0000_s1026" o:spt="203" style="position:absolute;left:0pt;margin-left:219.65pt;margin-top:81.05pt;height:28.4pt;width:137.9pt;z-index:251667456;mso-width-relative:page;mso-height-relative:page;" coordsize="2700000,566267" o:gfxdata="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ONwZffbAAAACwEAAA8AAAAAAAAAAQAgAAAAIgAAAGRycy9kb3ducmV2LnhtbFBLAQIUABQA&#10;AAAIAIdO4kAzCkKFCgMAAKMLAAAOAAAAAAAAAAEAIAAAACoBAABkcnMvZTJvRG9jLnhtbFBLBQYA&#10;AAAABgAGAFkBAACmBgAAAAA=&#10;">
                <o:lock v:ext="edit" aspectratio="f"/>
                <v:shape id="_x0000_s1026" o:spid="_x0000_s1026" o:spt="32" type="#_x0000_t32" style="position:absolute;left:0;top:277977;height:288290;width:0;" filled="f" stroked="t" coordsize="21600,21600" o:gfxdata="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Fw/avwAAANsAAAAPAAAAAAAAAAEAIAAAADgAAABkcnMvZG93bnJl&#10;di54bWxQSwECFAAUAAAACACHTuJAMy8FnjsAAAA5AAAAEAAAAAAAAAABACAAAAAkAQAAZHJzL3No&#10;YXBleG1sLnhtbFBLBQYAAAAABgAGAFsBAADOAwAAAAA=&#10;">
                  <v:fill on="f" focussize="0,0"/>
                  <v:stroke weight="1.5pt" color="#000000" joinstyle="round" endarrow="open"/>
                  <v:imagedata o:title=""/>
                  <o:lock v:ext="edit" aspectratio="f"/>
                </v:shape>
                <v:line id="_x0000_s1026" o:spid="_x0000_s1026" o:spt="20" style="position:absolute;left:1345997;top:0;height:276580;width:0;" filled="f" stroked="t" coordsize="21600,21600" o:gfxdata="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rUiPa7AAAA2wAAAA8AAAAAAAAAAQAgAAAAOAAAAGRycy9kb3ducmV2Lnht&#10;bFBLAQIUABQAAAAIAIdO4kAzLwWeOwAAADkAAAAQAAAAAAAAAAEAIAAAACABAABkcnMvc2hhcGV4&#10;bWwueG1sUEsFBgAAAAAGAAYAWwEAAMoDAAAAAA==&#10;">
                  <v:fill on="f" focussize="0,0"/>
                  <v:stroke weight="1.5pt" color="#000000" joinstyle="round"/>
                  <v:imagedata o:title=""/>
                  <o:lock v:ext="edit" aspectratio="f"/>
                </v:line>
                <v:line id="_x0000_s1026" o:spid="_x0000_s1026" o:spt="20" style="position:absolute;left:0;top:277977;height:0;width:2700000;" filled="f" stroked="t" coordsize="21600,21600" o:gfxdata="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oGFoG7AAAA2wAAAA8AAAAAAAAAAQAgAAAAOAAAAGRycy9kb3ducmV2Lnht&#10;bFBLAQIUABQAAAAIAIdO4kAzLwWeOwAAADkAAAAQAAAAAAAAAAEAIAAAACABAABkcnMvc2hhcGV4&#10;bWwueG1sUEsFBgAAAAAGAAYAWwEAAMoDAAAAAA==&#10;">
                  <v:fill on="f" focussize="0,0"/>
                  <v:stroke weight="1.5pt" color="#000000" joinstyle="round"/>
                  <v:imagedata o:title=""/>
                  <o:lock v:ext="edit" aspectratio="f"/>
                </v:line>
                <v:shape id="_x0000_s1026" o:spid="_x0000_s1026" o:spt="32" type="#_x0000_t32" style="position:absolute;left:2691993;top:277977;height:288290;width:0;" filled="f" stroked="t" coordsize="21600,21600" o:gfxdata="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axZGtvwAAANsAAAAPAAAAAAAAAAEAIAAAADgAAABkcnMvZG93bnJl&#10;di54bWxQSwECFAAUAAAACACHTuJAMy8FnjsAAAA5AAAAEAAAAAAAAAABACAAAAAkAQAAZHJzL3No&#10;YXBleG1sLnhtbFBLBQYAAAAABgAGAFsBAADOAwAAAAA=&#10;">
                  <v:fill on="f" focussize="0,0"/>
                  <v:stroke weight="1.5pt" color="#000000" joinstyle="round" endarrow="open"/>
                  <v:imagedata o:title=""/>
                  <o:lock v:ext="edit" aspectratio="f"/>
                </v:shape>
              </v:group>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3121660</wp:posOffset>
                </wp:positionH>
                <wp:positionV relativeFrom="paragraph">
                  <wp:posOffset>511175</wp:posOffset>
                </wp:positionV>
                <wp:extent cx="1177290" cy="518160"/>
                <wp:effectExtent l="12700" t="12700" r="13970" b="17780"/>
                <wp:wrapNone/>
                <wp:docPr id="41" name="矩形 41"/>
                <wp:cNvGraphicFramePr/>
                <a:graphic xmlns:a="http://schemas.openxmlformats.org/drawingml/2006/main">
                  <a:graphicData uri="http://schemas.microsoft.com/office/word/2010/wordprocessingShape">
                    <wps:wsp>
                      <wps:cNvSpPr/>
                      <wps:spPr>
                        <a:xfrm>
                          <a:off x="0" y="0"/>
                          <a:ext cx="1177290" cy="518160"/>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ascii="黑体" w:hAnsi="黑体" w:eastAsia="黑体" w:cs="Times New Roman"/>
                                <w:color w:val="000000"/>
                                <w:sz w:val="21"/>
                                <w:szCs w:val="21"/>
                              </w:rPr>
                              <w:t>执法人员上传</w:t>
                            </w:r>
                            <w:r>
                              <w:rPr>
                                <w:rFonts w:hint="eastAsia" w:ascii="黑体" w:hAnsi="黑体" w:eastAsia="黑体"/>
                                <w:color w:val="000000"/>
                                <w:sz w:val="21"/>
                                <w:szCs w:val="21"/>
                              </w:rPr>
                              <w:t>告知承诺书</w:t>
                            </w:r>
                          </w:p>
                        </w:txbxContent>
                      </wps:txbx>
                      <wps:bodyPr wrap="square" anchor="ctr" anchorCtr="0" upright="1"/>
                    </wps:wsp>
                  </a:graphicData>
                </a:graphic>
              </wp:anchor>
            </w:drawing>
          </mc:Choice>
          <mc:Fallback>
            <w:pict>
              <v:rect id="_x0000_s1026" o:spid="_x0000_s1026" o:spt="1" style="position:absolute;left:0pt;margin-left:245.8pt;margin-top:40.25pt;height:40.8pt;width:92.7pt;z-index:251678720;v-text-anchor:middle;mso-width-relative:page;mso-height-relative:page;" fillcolor="#FFFFFF" filled="t" stroked="t" coordsize="21600,21600" o:gfxdata="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7B/LV&#10;2AAAAAoBAAAPAAAAAAAAAAEAIAAAACIAAABkcnMvZG93bnJldi54bWxQSwECFAAUAAAACACHTuJA&#10;A+Cs3yECAABjBAAADgAAAAAAAAABACAAAAAnAQAAZHJzL2Uyb0RvYy54bWxQSwUGAAAAAAYABgBZ&#10;AQAAugUAAAAA&#10;">
                <v:fill on="t" focussize="0,0"/>
                <v:stroke weight="2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ascii="黑体" w:hAnsi="黑体" w:eastAsia="黑体" w:cs="Times New Roman"/>
                          <w:color w:val="000000"/>
                          <w:sz w:val="21"/>
                          <w:szCs w:val="21"/>
                        </w:rPr>
                        <w:t>执法人员上传</w:t>
                      </w:r>
                      <w:r>
                        <w:rPr>
                          <w:rFonts w:hint="eastAsia" w:ascii="黑体" w:hAnsi="黑体" w:eastAsia="黑体"/>
                          <w:color w:val="000000"/>
                          <w:sz w:val="21"/>
                          <w:szCs w:val="21"/>
                        </w:rPr>
                        <w:t>告知承诺书</w:t>
                      </w:r>
                    </w:p>
                  </w:txbxContent>
                </v:textbox>
              </v:rect>
            </w:pict>
          </mc:Fallback>
        </mc:AlternateContent>
      </w:r>
      <w:r>
        <w:rPr>
          <w:sz w:val="21"/>
        </w:rPr>
        <mc:AlternateContent>
          <mc:Choice Requires="wpg">
            <w:drawing>
              <wp:anchor distT="0" distB="0" distL="114300" distR="114300" simplePos="0" relativeHeight="251668480" behindDoc="0" locked="0" layoutInCell="1" allowOverlap="1">
                <wp:simplePos x="0" y="0"/>
                <wp:positionH relativeFrom="column">
                  <wp:posOffset>728980</wp:posOffset>
                </wp:positionH>
                <wp:positionV relativeFrom="paragraph">
                  <wp:posOffset>30480</wp:posOffset>
                </wp:positionV>
                <wp:extent cx="3011805" cy="572770"/>
                <wp:effectExtent l="53975" t="0" r="58420" b="0"/>
                <wp:wrapNone/>
                <wp:docPr id="32" name="组合 32"/>
                <wp:cNvGraphicFramePr/>
                <a:graphic xmlns:a="http://schemas.openxmlformats.org/drawingml/2006/main">
                  <a:graphicData uri="http://schemas.microsoft.com/office/word/2010/wordprocessingGroup">
                    <wpg:wgp>
                      <wpg:cNvGrpSpPr/>
                      <wpg:grpSpPr>
                        <a:xfrm>
                          <a:off x="0" y="0"/>
                          <a:ext cx="3011805" cy="572770"/>
                          <a:chOff x="0" y="0"/>
                          <a:chExt cx="4643562" cy="898497"/>
                        </a:xfrm>
                        <a:effectLst/>
                      </wpg:grpSpPr>
                      <wps:wsp>
                        <wps:cNvPr id="26" name="直接箭头连接符 26"/>
                        <wps:cNvCnPr/>
                        <wps:spPr>
                          <a:xfrm>
                            <a:off x="0" y="445273"/>
                            <a:ext cx="0" cy="288045"/>
                          </a:xfrm>
                          <a:prstGeom prst="straightConnector1">
                            <a:avLst/>
                          </a:prstGeom>
                          <a:ln w="19050" cap="flat" cmpd="sng">
                            <a:solidFill>
                              <a:srgbClr val="000000"/>
                            </a:solidFill>
                            <a:prstDash val="solid"/>
                            <a:headEnd type="none" w="med" len="med"/>
                            <a:tailEnd type="arrow" w="med" len="med"/>
                          </a:ln>
                          <a:effectLst/>
                        </wps:spPr>
                        <wps:bodyPr/>
                      </wps:wsp>
                      <wps:wsp>
                        <wps:cNvPr id="27" name="直接连接符 27"/>
                        <wps:cNvCnPr/>
                        <wps:spPr>
                          <a:xfrm>
                            <a:off x="0" y="445273"/>
                            <a:ext cx="4638675" cy="0"/>
                          </a:xfrm>
                          <a:prstGeom prst="line">
                            <a:avLst/>
                          </a:prstGeom>
                          <a:ln w="19050" cap="flat" cmpd="sng">
                            <a:solidFill>
                              <a:srgbClr val="000000"/>
                            </a:solidFill>
                            <a:prstDash val="solid"/>
                            <a:headEnd type="none" w="med" len="med"/>
                            <a:tailEnd type="none" w="med" len="med"/>
                          </a:ln>
                          <a:effectLst/>
                        </wps:spPr>
                        <wps:bodyPr upright="1"/>
                      </wps:wsp>
                      <wps:wsp>
                        <wps:cNvPr id="28" name="直接箭头连接符 28"/>
                        <wps:cNvCnPr/>
                        <wps:spPr>
                          <a:xfrm>
                            <a:off x="4643562" y="445273"/>
                            <a:ext cx="0" cy="288045"/>
                          </a:xfrm>
                          <a:prstGeom prst="straightConnector1">
                            <a:avLst/>
                          </a:prstGeom>
                          <a:ln w="19050" cap="flat" cmpd="sng">
                            <a:solidFill>
                              <a:srgbClr val="000000"/>
                            </a:solidFill>
                            <a:prstDash val="solid"/>
                            <a:headEnd type="none" w="med" len="med"/>
                            <a:tailEnd type="arrow" w="med" len="med"/>
                          </a:ln>
                          <a:effectLst/>
                        </wps:spPr>
                        <wps:bodyPr/>
                      </wps:wsp>
                      <wps:wsp>
                        <wps:cNvPr id="29" name="文本框 29"/>
                        <wps:cNvSpPr txBox="1"/>
                        <wps:spPr>
                          <a:xfrm>
                            <a:off x="1168731" y="357566"/>
                            <a:ext cx="421639" cy="497204"/>
                          </a:xfrm>
                          <a:prstGeom prst="rect">
                            <a:avLst/>
                          </a:prstGeom>
                          <a:noFill/>
                          <a:ln>
                            <a:noFill/>
                          </a:ln>
                          <a:effectLst/>
                        </wps:spPr>
                        <wps:txbx id="2">
                          <w:txbxContent>
                            <w:p>
                              <w:pPr>
                                <w:jc w:val="center"/>
                                <w:rPr>
                                  <w:rFonts w:ascii="黑体" w:hAnsi="黑体" w:eastAsia="黑体"/>
                                  <w:sz w:val="21"/>
                                  <w:szCs w:val="21"/>
                                </w:rPr>
                              </w:pPr>
                              <w:r>
                                <w:rPr>
                                  <w:rFonts w:hint="eastAsia" w:ascii="黑体" w:hAnsi="黑体" w:eastAsia="黑体"/>
                                  <w:sz w:val="21"/>
                                  <w:szCs w:val="21"/>
                                </w:rPr>
                                <w:t>否否</w:t>
                              </w:r>
                            </w:p>
                          </w:txbxContent>
                        </wps:txbx>
                        <wps:bodyPr vert="horz" wrap="square" anchor="t" anchorCtr="0" upright="1"/>
                      </wps:wsp>
                      <wps:wsp>
                        <wps:cNvPr id="30" name="文本框 30"/>
                        <wps:cNvSpPr txBox="1"/>
                        <wps:spPr>
                          <a:xfrm>
                            <a:off x="834887" y="0"/>
                            <a:ext cx="2782957" cy="492981"/>
                          </a:xfrm>
                          <a:prstGeom prst="rect">
                            <a:avLst/>
                          </a:prstGeom>
                          <a:noFill/>
                          <a:ln>
                            <a:noFill/>
                          </a:ln>
                          <a:effectLst/>
                        </wps:spPr>
                        <wps:txbx>
                          <w:txbxContent>
                            <w:p/>
                          </w:txbxContent>
                        </wps:txbx>
                        <wps:bodyPr vert="horz" wrap="square" anchor="t" anchorCtr="0" upright="1"/>
                      </wps:wsp>
                      <wps:wsp>
                        <wps:cNvPr id="31" name="文本框 31"/>
                        <wps:cNvSpPr txBox="1"/>
                        <wps:spPr>
                          <a:xfrm>
                            <a:off x="3196424" y="405516"/>
                            <a:ext cx="421420" cy="492981"/>
                          </a:xfrm>
                          <a:prstGeom prst="rect">
                            <a:avLst/>
                          </a:prstGeom>
                          <a:noFill/>
                          <a:ln>
                            <a:noFill/>
                          </a:ln>
                          <a:effectLst/>
                        </wps:spPr>
                        <wps:txbx>
                          <w:txbxContent>
                            <w:p>
                              <w:pPr>
                                <w:jc w:val="center"/>
                                <w:rPr>
                                  <w:rFonts w:ascii="黑体" w:hAnsi="黑体" w:eastAsia="黑体"/>
                                  <w:sz w:val="24"/>
                                </w:rPr>
                              </w:pPr>
                              <w:r>
                                <w:rPr>
                                  <w:rFonts w:hint="eastAsia" w:ascii="黑体" w:hAnsi="黑体" w:eastAsia="黑体"/>
                                  <w:sz w:val="21"/>
                                  <w:szCs w:val="21"/>
                                </w:rPr>
                                <w:t>是</w:t>
                              </w:r>
                            </w:p>
                          </w:txbxContent>
                        </wps:txbx>
                        <wps:bodyPr vert="horz" wrap="square" anchor="t" anchorCtr="0" upright="1"/>
                      </wps:wsp>
                    </wpg:wgp>
                  </a:graphicData>
                </a:graphic>
              </wp:anchor>
            </w:drawing>
          </mc:Choice>
          <mc:Fallback>
            <w:pict>
              <v:group id="_x0000_s1026" o:spid="_x0000_s1026" o:spt="203" style="position:absolute;left:0pt;margin-left:57.4pt;margin-top:2.4pt;height:45.1pt;width:237.15pt;z-index:251668480;mso-width-relative:page;mso-height-relative:page;" coordsize="4643562,898497" o:gfxdata="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W/LxRdcAAAAIAQAADwAAAAAAAAABACAAAAAiAAAAZHJzL2Rvd25yZXYueG1s&#10;UEsBAhQAFAAAAAgAh07iQFd03XrBAwAAuQ4AAA4AAAAAAAAAAQAgAAAAJgEAAGRycy9lMm9Eb2Mu&#10;eG1sUEsFBgAAAAAGAAYAWQEAAFkHAAAAAA==&#10;">
                <o:lock v:ext="edit" aspectratio="f"/>
                <v:shape id="_x0000_s1026" o:spid="_x0000_s1026" o:spt="32" type="#_x0000_t32" style="position:absolute;left:0;top:445273;height:288045;width:0;" filled="f" stroked="t" coordsize="21600,21600" o:gfxdata="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wUKLrvwAAANsAAAAPAAAAAAAAAAEAIAAAADgAAABkcnMvZG93bnJl&#10;di54bWxQSwECFAAUAAAACACHTuJAMy8FnjsAAAA5AAAAEAAAAAAAAAABACAAAAAkAQAAZHJzL3No&#10;YXBleG1sLnhtbFBLBQYAAAAABgAGAFsBAADOAwAAAAA=&#10;">
                  <v:fill on="f" focussize="0,0"/>
                  <v:stroke weight="1.5pt" color="#000000" joinstyle="round" endarrow="open"/>
                  <v:imagedata o:title=""/>
                  <o:lock v:ext="edit" aspectratio="f"/>
                </v:shape>
                <v:line id="_x0000_s1026" o:spid="_x0000_s1026" o:spt="20" style="position:absolute;left:0;top:445273;height:0;width:4638675;" filled="f" stroked="t" coordsize="21600,21600" o:gfxdata="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JMlx70AAADbAAAADwAAAAAAAAABACAAAAA4AAAAZHJzL2Rvd25yZXYu&#10;eG1sUEsBAhQAFAAAAAgAh07iQDMvBZ47AAAAOQAAABAAAAAAAAAAAQAgAAAAIgEAAGRycy9zaGFw&#10;ZXhtbC54bWxQSwUGAAAAAAYABgBbAQAAzAMAAAAA&#10;">
                  <v:fill on="f" focussize="0,0"/>
                  <v:stroke weight="1.5pt" color="#000000" joinstyle="round"/>
                  <v:imagedata o:title=""/>
                  <o:lock v:ext="edit" aspectratio="f"/>
                </v:line>
                <v:shape id="_x0000_s1026" o:spid="_x0000_s1026" o:spt="32" type="#_x0000_t32" style="position:absolute;left:4643562;top:445273;height:288045;width:0;" filled="f" stroked="t" coordsize="21600,21600" o:gfxdata="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ug5MCvAAAANsAAAAPAAAAAAAAAAEAIAAAADgAAABkcnMvZG93bnJldi54&#10;bWxQSwECFAAUAAAACACHTuJAMy8FnjsAAAA5AAAAEAAAAAAAAAABACAAAAAhAQAAZHJzL3NoYXBl&#10;eG1sLnhtbFBLBQYAAAAABgAGAFsBAADLAwAAAAA=&#10;">
                  <v:fill on="f" focussize="0,0"/>
                  <v:stroke weight="1.5pt" color="#000000" joinstyle="round" endarrow="open"/>
                  <v:imagedata o:title=""/>
                  <o:lock v:ext="edit" aspectratio="f"/>
                </v:shape>
                <v:shape id="_x0000_s1026" o:spid="_x0000_s1026" o:spt="202" type="#_x0000_t202" style="position:absolute;left:1168731;top:357566;height:497204;width:421639;" filled="f" stroked="f" coordsize="21600,21600" o:gfxdata="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zl5da7AAAA2wAAAA8AAAAAAAAAAQAgAAAAOAAAAGRycy9kb3ducmV2Lnht&#10;bFBLAQIUABQAAAAIAIdO4kAzLwWeOwAAADkAAAAQAAAAAAAAAAEAIAAAACABAABkcnMvc2hhcGV4&#10;bWwueG1sUEsFBgAAAAAGAAYAWwEAAMoDAAAAAA==&#10;">
                  <v:fill on="f" focussize="0,0"/>
                  <v:stroke on="f"/>
                  <v:imagedata o:title=""/>
                  <o:lock v:ext="edit" aspectratio="f"/>
                  <v:textbox>
                    <w:txbxContent>
                      <w:p>
                        <w:pPr>
                          <w:jc w:val="center"/>
                          <w:rPr>
                            <w:rFonts w:ascii="黑体" w:hAnsi="黑体" w:eastAsia="黑体"/>
                            <w:sz w:val="21"/>
                            <w:szCs w:val="21"/>
                          </w:rPr>
                        </w:pPr>
                        <w:r>
                          <w:rPr>
                            <w:rFonts w:hint="eastAsia" w:ascii="黑体" w:hAnsi="黑体" w:eastAsia="黑体"/>
                            <w:sz w:val="21"/>
                            <w:szCs w:val="21"/>
                          </w:rPr>
                          <w:t>否否</w:t>
                        </w:r>
                      </w:p>
                    </w:txbxContent>
                  </v:textbox>
                </v:shape>
                <v:shape id="_x0000_s1026" o:spid="_x0000_s1026" o:spt="202" type="#_x0000_t202" style="position:absolute;left:834887;top:0;height:492981;width:2782957;" filled="f" stroked="f" coordsize="21600,21600" o:gfxdata="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BtqW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txbxContent>
                  </v:textbox>
                </v:shape>
                <v:shape id="_x0000_s1026" o:spid="_x0000_s1026" o:spt="202" type="#_x0000_t202" style="position:absolute;left:3196424;top:405516;height:492981;width:421420;" filled="f" stroked="f" coordsize="21600,21600" o:gfxdata="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0p/Db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1"/>
                            <w:szCs w:val="21"/>
                          </w:rPr>
                          <w:t>是</w:t>
                        </w:r>
                      </w:p>
                    </w:txbxContent>
                  </v:textbox>
                </v:shape>
              </v:group>
            </w:pict>
          </mc:Fallback>
        </mc:AlternateContent>
      </w: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footerReference r:id="rId3" w:type="default"/>
          <w:footerReference r:id="rId4" w:type="even"/>
          <w:pgSz w:w="11906" w:h="16838"/>
          <w:pgMar w:top="1440" w:right="1418" w:bottom="1440" w:left="1418" w:header="851" w:footer="850" w:gutter="0"/>
          <w:pgNumType w:fmt="numberInDash"/>
          <w:cols w:space="720" w:num="1"/>
          <w:docGrid w:type="lines" w:linePitch="312" w:charSpace="0"/>
        </w:sectPr>
      </w:pPr>
    </w:p>
    <w:p>
      <w:pPr>
        <w:keepNext w:val="0"/>
        <w:keepLines w:val="0"/>
        <w:widowControl w:val="0"/>
        <w:suppressLineNumbers w:val="0"/>
        <w:spacing w:before="0" w:beforeLines="0" w:beforeAutospacing="0" w:after="0" w:afterLines="0" w:afterAutospacing="0" w:line="600" w:lineRule="exact"/>
        <w:ind w:left="0" w:right="0"/>
        <w:jc w:val="both"/>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 xml:space="preserve">附件3  </w:t>
      </w:r>
    </w:p>
    <w:p>
      <w:pPr>
        <w:keepNext w:val="0"/>
        <w:keepLines w:val="0"/>
        <w:widowControl w:val="0"/>
        <w:suppressLineNumbers w:val="0"/>
        <w:spacing w:before="0" w:beforeLines="0" w:beforeAutospacing="0" w:after="0" w:afterLines="0" w:afterAutospacing="0" w:line="300" w:lineRule="exact"/>
        <w:ind w:left="0" w:right="0"/>
        <w:jc w:val="both"/>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绍兴市财政执法领域适用轻微违法行为不予行政处罚（告知承诺）事项清单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68"/>
        <w:gridCol w:w="1960"/>
        <w:gridCol w:w="2617"/>
        <w:gridCol w:w="8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0"/>
                <w:sz w:val="28"/>
                <w:szCs w:val="28"/>
                <w:lang w:val="en-US" w:eastAsia="zh-CN" w:bidi="ar"/>
              </w:rPr>
              <w:t>序号</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黑体" w:eastAsia="黑体" w:cs="黑体"/>
                <w:b w:val="0"/>
                <w:bCs/>
                <w:spacing w:val="0"/>
                <w:w w:val="100"/>
                <w:kern w:val="0"/>
                <w:sz w:val="28"/>
                <w:szCs w:val="28"/>
                <w:lang w:val="en-US" w:eastAsia="zh-CN" w:bidi="ar"/>
              </w:rPr>
            </w:pPr>
            <w:r>
              <w:rPr>
                <w:rFonts w:hint="eastAsia" w:ascii="黑体" w:hAnsi="黑体" w:eastAsia="黑体" w:cs="黑体"/>
                <w:b w:val="0"/>
                <w:bCs/>
                <w:spacing w:val="0"/>
                <w:w w:val="100"/>
                <w:kern w:val="0"/>
                <w:sz w:val="28"/>
                <w:szCs w:val="28"/>
                <w:lang w:val="en-US" w:eastAsia="zh-CN" w:bidi="ar"/>
              </w:rPr>
              <w:t>不予处罚告知承诺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0"/>
                <w:sz w:val="28"/>
                <w:szCs w:val="28"/>
                <w:lang w:val="en-US" w:eastAsia="zh-CN" w:bidi="ar"/>
              </w:rPr>
              <w:t>违法行为</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2"/>
                <w:sz w:val="28"/>
                <w:szCs w:val="28"/>
                <w:lang w:val="en-US" w:eastAsia="zh-CN" w:bidi="ar"/>
              </w:rPr>
              <w:t>适用条件</w:t>
            </w: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2"/>
                <w:sz w:val="28"/>
                <w:szCs w:val="28"/>
                <w:lang w:val="en-US" w:eastAsia="zh-CN" w:bidi="ar"/>
              </w:rPr>
              <w:t>相关法律条文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5"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firstLine="210" w:firstLineChars="100"/>
              <w:jc w:val="both"/>
              <w:rPr>
                <w:rFonts w:hint="eastAsia" w:ascii="仿宋_GB2312" w:hAnsi="仿宋_GB2312" w:eastAsia="仿宋_GB2312" w:cs="仿宋_GB2312"/>
                <w:kern w:val="0"/>
                <w:sz w:val="21"/>
                <w:szCs w:val="21"/>
                <w:highlight w:val="red"/>
                <w:lang w:val="en-US" w:eastAsia="zh-CN" w:bidi="ar"/>
              </w:rPr>
            </w:pPr>
            <w:r>
              <w:rPr>
                <w:rFonts w:hint="eastAsia" w:ascii="仿宋_GB2312" w:hAnsi="仿宋_GB2312" w:eastAsia="仿宋_GB2312" w:cs="仿宋_GB2312"/>
                <w:kern w:val="0"/>
                <w:sz w:val="21"/>
                <w:szCs w:val="21"/>
                <w:lang w:val="en-US" w:eastAsia="zh-CN" w:bidi="ar"/>
              </w:rPr>
              <w:t>1</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17"/>
                <w:kern w:val="0"/>
                <w:sz w:val="21"/>
                <w:szCs w:val="21"/>
                <w:lang w:val="en-US" w:eastAsia="zh-CN" w:bidi="ar"/>
              </w:rPr>
              <w:t>告知承</w:t>
            </w:r>
            <w:r>
              <w:rPr>
                <w:rFonts w:hint="eastAsia" w:ascii="仿宋_GB2312" w:hAnsi="仿宋_GB2312" w:eastAsia="仿宋_GB2312" w:cs="仿宋_GB2312"/>
                <w:spacing w:val="0"/>
                <w:kern w:val="0"/>
                <w:sz w:val="21"/>
                <w:szCs w:val="21"/>
                <w:lang w:val="en-US" w:eastAsia="zh-CN" w:bidi="ar"/>
              </w:rPr>
              <w:t>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left"/>
              <w:rPr>
                <w:rFonts w:hint="eastAsia" w:ascii="仿宋_GB2312" w:hAnsi="仿宋_GB2312" w:eastAsia="仿宋_GB2312" w:cs="仿宋_GB2312"/>
                <w:spacing w:val="0"/>
                <w:w w:val="100"/>
                <w:kern w:val="0"/>
                <w:sz w:val="24"/>
                <w:szCs w:val="24"/>
                <w:highlight w:val="red"/>
                <w:lang w:val="en-US"/>
              </w:rPr>
            </w:pPr>
            <w:r>
              <w:rPr>
                <w:rFonts w:hint="eastAsia" w:ascii="仿宋_GB2312" w:hAnsi="仿宋_GB2312" w:eastAsia="仿宋_GB2312" w:cs="仿宋_GB2312"/>
                <w:spacing w:val="0"/>
                <w:w w:val="100"/>
                <w:kern w:val="0"/>
                <w:sz w:val="21"/>
                <w:szCs w:val="21"/>
                <w:lang w:val="en-US" w:eastAsia="zh-CN" w:bidi="ar"/>
              </w:rPr>
              <w:t>资产评估机构未建立质量控制制度和内部管理制度，或质量控制制度和内部管理制度不健全。</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exact"/>
              <w:jc w:val="both"/>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31"/>
                <w:kern w:val="0"/>
                <w:sz w:val="21"/>
                <w:szCs w:val="21"/>
                <w:lang w:val="en-US" w:eastAsia="zh-CN" w:bidi="ar"/>
              </w:rPr>
              <w:t>同时符合下列条件</w:t>
            </w:r>
            <w:r>
              <w:rPr>
                <w:rFonts w:hint="eastAsia" w:ascii="仿宋_GB2312" w:hAnsi="仿宋_GB2312" w:eastAsia="仿宋_GB2312" w:cs="仿宋_GB2312"/>
                <w:spacing w:val="0"/>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2.主动改正或者在责令限期整改期限内改正；</w:t>
            </w:r>
          </w:p>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0"/>
                <w:kern w:val="0"/>
                <w:sz w:val="21"/>
                <w:szCs w:val="21"/>
                <w:lang w:val="en-US" w:eastAsia="zh-CN" w:bidi="ar"/>
              </w:rPr>
              <w:t>3.危害后果轻微。</w:t>
            </w: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eastAsia="zh-CN" w:bidi="ar"/>
              </w:rPr>
            </w:pPr>
            <w:r>
              <w:rPr>
                <w:rFonts w:hint="eastAsia" w:ascii="仿宋_GB2312" w:hAnsi="仿宋_GB2312" w:eastAsia="仿宋_GB2312" w:cs="仿宋_GB2312"/>
                <w:spacing w:val="0"/>
                <w:w w:val="100"/>
                <w:kern w:val="0"/>
                <w:sz w:val="21"/>
                <w:szCs w:val="21"/>
                <w:lang w:val="en-US" w:eastAsia="zh-CN" w:bidi="ar"/>
              </w:rPr>
              <w:t>《</w:t>
            </w:r>
            <w:r>
              <w:rPr>
                <w:rFonts w:hint="eastAsia" w:ascii="仿宋_GB2312" w:hAnsi="仿宋_GB2312" w:eastAsia="仿宋_GB2312" w:cs="仿宋_GB2312"/>
                <w:b/>
                <w:bCs w:val="0"/>
                <w:spacing w:val="0"/>
                <w:w w:val="100"/>
                <w:kern w:val="0"/>
                <w:sz w:val="21"/>
                <w:szCs w:val="21"/>
                <w:lang w:val="en-US" w:eastAsia="zh-CN" w:bidi="ar"/>
              </w:rPr>
              <w:t>资产评估行业财政监督管理办法》（财政部令第97号）第十七条</w:t>
            </w:r>
            <w:r>
              <w:rPr>
                <w:rFonts w:hint="eastAsia" w:ascii="仿宋_GB2312" w:hAnsi="仿宋_GB2312" w:eastAsia="仿宋_GB2312" w:cs="仿宋_GB2312"/>
                <w:spacing w:val="0"/>
                <w:w w:val="100"/>
                <w:kern w:val="0"/>
                <w:sz w:val="21"/>
                <w:szCs w:val="21"/>
                <w:lang w:val="en-US" w:eastAsia="zh-CN" w:bidi="ar"/>
              </w:rPr>
              <w:t xml:space="preserve">  资产评估机构应当建立健全质量控制制度和内部管理制度。其中，内部管理制度包括资产评估业务管理制度、业务档案管理制度、人事管理制度、继续教育制度、财务管理制度等。</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spacing w:val="0"/>
                <w:w w:val="100"/>
                <w:kern w:val="0"/>
                <w:sz w:val="21"/>
                <w:szCs w:val="21"/>
                <w:highlight w:val="red"/>
                <w:lang w:val="en-US" w:eastAsia="zh-CN" w:bidi="ar"/>
              </w:rPr>
            </w:pPr>
            <w:r>
              <w:rPr>
                <w:rFonts w:hint="eastAsia" w:ascii="仿宋_GB2312" w:hAnsi="仿宋_GB2312" w:eastAsia="仿宋_GB2312" w:cs="仿宋_GB2312"/>
                <w:spacing w:val="0"/>
                <w:w w:val="100"/>
                <w:kern w:val="0"/>
                <w:sz w:val="21"/>
                <w:szCs w:val="21"/>
                <w:lang w:val="en-US" w:eastAsia="zh-CN" w:bidi="ar"/>
              </w:rPr>
              <w:t>《</w:t>
            </w:r>
            <w:r>
              <w:rPr>
                <w:rFonts w:hint="eastAsia" w:ascii="仿宋_GB2312" w:hAnsi="仿宋_GB2312" w:eastAsia="仿宋_GB2312" w:cs="仿宋_GB2312"/>
                <w:b/>
                <w:bCs w:val="0"/>
                <w:spacing w:val="0"/>
                <w:w w:val="100"/>
                <w:kern w:val="0"/>
                <w:sz w:val="21"/>
                <w:szCs w:val="21"/>
                <w:lang w:val="en-US" w:eastAsia="zh-CN" w:bidi="ar"/>
              </w:rPr>
              <w:t>资产评估行业财政监督管理办法》（财政部令第97号）第六十三条</w:t>
            </w:r>
            <w:r>
              <w:rPr>
                <w:rFonts w:hint="eastAsia" w:ascii="仿宋_GB2312" w:hAnsi="仿宋_GB2312" w:eastAsia="仿宋_GB2312" w:cs="仿宋_GB2312"/>
                <w:spacing w:val="0"/>
                <w:w w:val="100"/>
                <w:kern w:val="0"/>
                <w:sz w:val="21"/>
                <w:szCs w:val="21"/>
                <w:lang w:val="en-US" w:eastAsia="zh-CN" w:bidi="ar"/>
              </w:rPr>
              <w:t>：资产评估机构违反本办法十七条、第十八条、第十九条、第二十条第一款、第二十八条、第三十一条第一款和第二款规定的，由资产评估机构所在地省级财政部门责令改正，并予以警告。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default"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0"/>
                <w:kern w:val="0"/>
                <w:sz w:val="21"/>
                <w:szCs w:val="21"/>
                <w:lang w:val="en-US" w:eastAsia="zh-CN" w:bidi="ar"/>
              </w:rPr>
              <w:t>2</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17"/>
                <w:kern w:val="0"/>
                <w:sz w:val="21"/>
                <w:szCs w:val="21"/>
                <w:lang w:val="en-US" w:eastAsia="zh-CN" w:bidi="ar"/>
              </w:rPr>
              <w:t>告知承</w:t>
            </w:r>
            <w:r>
              <w:rPr>
                <w:rFonts w:hint="eastAsia" w:ascii="仿宋_GB2312" w:hAnsi="仿宋_GB2312" w:eastAsia="仿宋_GB2312" w:cs="仿宋_GB2312"/>
                <w:spacing w:val="0"/>
                <w:kern w:val="0"/>
                <w:sz w:val="21"/>
                <w:szCs w:val="21"/>
                <w:lang w:val="en-US" w:eastAsia="zh-CN" w:bidi="ar"/>
              </w:rPr>
              <w:t>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w w:val="100"/>
                <w:kern w:val="0"/>
                <w:sz w:val="21"/>
                <w:szCs w:val="21"/>
                <w:highlight w:val="red"/>
                <w:lang w:val="en-US" w:eastAsia="zh-CN" w:bidi="ar"/>
              </w:rPr>
            </w:pPr>
            <w:r>
              <w:rPr>
                <w:rFonts w:hint="eastAsia" w:ascii="仿宋_GB2312" w:hAnsi="仿宋_GB2312" w:eastAsia="仿宋_GB2312" w:cs="仿宋_GB2312"/>
                <w:spacing w:val="0"/>
                <w:w w:val="100"/>
                <w:kern w:val="0"/>
                <w:sz w:val="21"/>
                <w:szCs w:val="21"/>
                <w:lang w:val="en-US" w:eastAsia="zh-CN" w:bidi="ar"/>
              </w:rPr>
              <w:t>采购人、采购代理机构应当采</w:t>
            </w:r>
            <w:r>
              <w:rPr>
                <w:rFonts w:hint="eastAsia" w:ascii="仿宋_GB2312" w:hAnsi="仿宋_GB2312" w:eastAsia="仿宋_GB2312" w:cs="仿宋_GB2312"/>
                <w:spacing w:val="0"/>
                <w:w w:val="100"/>
                <w:kern w:val="0"/>
                <w:sz w:val="21"/>
                <w:szCs w:val="21"/>
                <w:lang w:eastAsia="zh-CN" w:bidi="ar"/>
              </w:rPr>
              <w:t>用</w:t>
            </w:r>
            <w:r>
              <w:rPr>
                <w:rFonts w:hint="eastAsia" w:ascii="仿宋_GB2312" w:hAnsi="仿宋_GB2312" w:eastAsia="仿宋_GB2312" w:cs="仿宋_GB2312"/>
                <w:spacing w:val="0"/>
                <w:w w:val="100"/>
                <w:kern w:val="0"/>
                <w:sz w:val="21"/>
                <w:szCs w:val="21"/>
                <w:lang w:val="en-US" w:eastAsia="zh-CN" w:bidi="ar"/>
              </w:rPr>
              <w:t>公开招标方式而擅自采用其他方式采购的</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31"/>
                <w:kern w:val="0"/>
                <w:sz w:val="21"/>
                <w:szCs w:val="21"/>
                <w:lang w:val="en-US" w:eastAsia="zh-CN" w:bidi="ar"/>
              </w:rPr>
              <w:t>同时符合下列条件</w:t>
            </w:r>
            <w:r>
              <w:rPr>
                <w:rFonts w:hint="eastAsia" w:ascii="仿宋_GB2312" w:hAnsi="仿宋_GB2312" w:eastAsia="仿宋_GB2312" w:cs="仿宋_GB2312"/>
                <w:spacing w:val="0"/>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kern w:val="0"/>
                <w:sz w:val="21"/>
                <w:szCs w:val="21"/>
                <w:lang w:val="en-US" w:eastAsia="zh-CN" w:bidi="ar"/>
              </w:rPr>
              <w:t>3.危害后果轻微。</w:t>
            </w:r>
          </w:p>
          <w:p>
            <w:pPr>
              <w:pStyle w:val="22"/>
              <w:widowControl w:val="0"/>
              <w:numPr>
                <w:ilvl w:val="0"/>
                <w:numId w:val="0"/>
              </w:numPr>
              <w:spacing w:beforeLines="0" w:afterLines="0" w:line="240" w:lineRule="exact"/>
              <w:ind w:left="0" w:leftChars="0" w:firstLine="0" w:firstLineChars="0"/>
              <w:jc w:val="both"/>
              <w:rPr>
                <w:rFonts w:hint="eastAsia" w:ascii="仿宋_GB2312" w:hAnsi="仿宋_GB2312" w:eastAsia="仿宋_GB2312" w:cs="仿宋_GB2312"/>
                <w:spacing w:val="0"/>
                <w:kern w:val="0"/>
                <w:sz w:val="21"/>
                <w:szCs w:val="21"/>
                <w:highlight w:val="red"/>
                <w:lang w:val="en-US" w:eastAsia="zh-CN" w:bidi="ar"/>
              </w:rPr>
            </w:pP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eastAsia="zh-CN"/>
              </w:rPr>
            </w:pPr>
            <w:r>
              <w:rPr>
                <w:rFonts w:hint="eastAsia" w:ascii="仿宋_GB2312" w:hAnsi="仿宋_GB2312" w:eastAsia="仿宋_GB2312" w:cs="仿宋_GB2312"/>
                <w:b/>
                <w:bCs w:val="0"/>
                <w:spacing w:val="0"/>
                <w:w w:val="100"/>
                <w:kern w:val="0"/>
                <w:sz w:val="21"/>
                <w:szCs w:val="21"/>
                <w:lang w:val="en-US" w:eastAsia="zh-CN" w:bidi="ar"/>
              </w:rPr>
              <w:t>《中华人民共和国政府采购法》</w:t>
            </w:r>
            <w:r>
              <w:rPr>
                <w:rFonts w:hint="eastAsia" w:ascii="仿宋_GB2312" w:hAnsi="仿宋_GB2312" w:eastAsia="仿宋_GB2312" w:cs="仿宋_GB2312"/>
                <w:b/>
                <w:spacing w:val="0"/>
                <w:w w:val="100"/>
                <w:kern w:val="0"/>
                <w:sz w:val="21"/>
                <w:szCs w:val="21"/>
                <w:lang w:val="en-US" w:eastAsia="zh-CN" w:bidi="ar"/>
              </w:rPr>
              <w:t xml:space="preserve">第二十八条 </w:t>
            </w:r>
            <w:r>
              <w:rPr>
                <w:rFonts w:hint="eastAsia" w:ascii="仿宋_GB2312" w:hAnsi="仿宋_GB2312" w:eastAsia="仿宋_GB2312" w:cs="仿宋_GB2312"/>
                <w:spacing w:val="0"/>
                <w:w w:val="100"/>
                <w:kern w:val="0"/>
                <w:sz w:val="21"/>
                <w:szCs w:val="21"/>
                <w:lang w:val="en-US" w:eastAsia="zh-CN" w:bidi="ar"/>
              </w:rPr>
              <w:t>采购人不得将应当</w:t>
            </w:r>
            <w:r>
              <w:rPr>
                <w:rFonts w:hint="eastAsia" w:ascii="仿宋_GB2312" w:hAnsi="仿宋_GB2312" w:eastAsia="仿宋_GB2312" w:cs="仿宋_GB2312"/>
                <w:spacing w:val="0"/>
                <w:w w:val="100"/>
                <w:kern w:val="0"/>
                <w:sz w:val="21"/>
                <w:szCs w:val="21"/>
                <w:lang w:eastAsia="zh-CN" w:bidi="ar"/>
              </w:rPr>
              <w:t>以</w:t>
            </w:r>
            <w:r>
              <w:rPr>
                <w:rFonts w:hint="eastAsia" w:ascii="仿宋_GB2312" w:hAnsi="仿宋_GB2312" w:eastAsia="仿宋_GB2312" w:cs="仿宋_GB2312"/>
                <w:spacing w:val="0"/>
                <w:w w:val="100"/>
                <w:kern w:val="0"/>
                <w:sz w:val="21"/>
                <w:szCs w:val="21"/>
                <w:lang w:val="en-US" w:eastAsia="zh-CN" w:bidi="ar"/>
              </w:rPr>
              <w:t>公开招标方式采购的货物或者服务化整为零或者以其他任何方式</w:t>
            </w:r>
            <w:r>
              <w:rPr>
                <w:rFonts w:hint="eastAsia" w:ascii="仿宋_GB2312" w:hAnsi="仿宋_GB2312" w:eastAsia="仿宋_GB2312" w:cs="仿宋_GB2312"/>
                <w:spacing w:val="0"/>
                <w:w w:val="100"/>
                <w:kern w:val="0"/>
                <w:sz w:val="21"/>
                <w:szCs w:val="21"/>
                <w:lang w:eastAsia="zh-CN" w:bidi="ar"/>
              </w:rPr>
              <w:t>规避</w:t>
            </w:r>
            <w:r>
              <w:rPr>
                <w:rFonts w:hint="eastAsia" w:ascii="仿宋_GB2312" w:hAnsi="仿宋_GB2312" w:eastAsia="仿宋_GB2312" w:cs="仿宋_GB2312"/>
                <w:spacing w:val="0"/>
                <w:w w:val="100"/>
                <w:kern w:val="0"/>
                <w:sz w:val="21"/>
                <w:szCs w:val="21"/>
                <w:lang w:val="en-US" w:eastAsia="zh-CN" w:bidi="ar"/>
              </w:rPr>
              <w:t>公开招标采购。</w:t>
            </w:r>
          </w:p>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b/>
                <w:bCs w:val="0"/>
                <w:spacing w:val="0"/>
                <w:w w:val="100"/>
                <w:kern w:val="0"/>
                <w:sz w:val="21"/>
                <w:szCs w:val="21"/>
                <w:highlight w:val="red"/>
                <w:lang w:val="en-US" w:eastAsia="zh-CN" w:bidi="ar"/>
              </w:rPr>
            </w:pPr>
            <w:r>
              <w:rPr>
                <w:rFonts w:hint="eastAsia" w:ascii="仿宋_GB2312" w:hAnsi="仿宋_GB2312" w:eastAsia="仿宋_GB2312" w:cs="仿宋_GB2312"/>
                <w:b/>
                <w:bCs w:val="0"/>
                <w:spacing w:val="0"/>
                <w:w w:val="100"/>
                <w:kern w:val="0"/>
                <w:sz w:val="21"/>
                <w:szCs w:val="21"/>
                <w:lang w:val="en-US" w:eastAsia="zh-CN" w:bidi="ar"/>
              </w:rPr>
              <w:t>《中华人民共和国政府采购法》</w:t>
            </w:r>
            <w:r>
              <w:rPr>
                <w:rFonts w:hint="eastAsia" w:ascii="仿宋_GB2312" w:hAnsi="仿宋_GB2312" w:eastAsia="仿宋_GB2312" w:cs="仿宋_GB2312"/>
                <w:b/>
                <w:spacing w:val="0"/>
                <w:w w:val="100"/>
                <w:kern w:val="0"/>
                <w:sz w:val="21"/>
                <w:szCs w:val="21"/>
                <w:lang w:val="en-US" w:eastAsia="zh-CN" w:bidi="ar"/>
              </w:rPr>
              <w:t xml:space="preserve">第七十一条 </w:t>
            </w:r>
            <w:r>
              <w:rPr>
                <w:rFonts w:hint="eastAsia" w:ascii="仿宋_GB2312" w:hAnsi="仿宋_GB2312" w:eastAsia="仿宋_GB2312" w:cs="仿宋_GB2312"/>
                <w:spacing w:val="0"/>
                <w:w w:val="100"/>
                <w:kern w:val="0"/>
                <w:sz w:val="21"/>
                <w:szCs w:val="21"/>
                <w:lang w:val="en-US" w:eastAsia="zh-CN" w:bidi="ar"/>
              </w:rPr>
              <w:t>采购人、采购代理机构有下列情形之一的，责令限期改正，给予警告，可以并处罚款，对直接负责的主管人员和其他直接责任人员，由其行政主管部门或者有关机关给予处分，并予通报：（一）应当采</w:t>
            </w:r>
            <w:r>
              <w:rPr>
                <w:rFonts w:hint="eastAsia" w:ascii="仿宋_GB2312" w:hAnsi="仿宋_GB2312" w:eastAsia="仿宋_GB2312" w:cs="仿宋_GB2312"/>
                <w:spacing w:val="0"/>
                <w:w w:val="100"/>
                <w:kern w:val="0"/>
                <w:sz w:val="21"/>
                <w:szCs w:val="21"/>
                <w:lang w:eastAsia="zh-CN" w:bidi="ar"/>
              </w:rPr>
              <w:t>用</w:t>
            </w:r>
            <w:r>
              <w:rPr>
                <w:rFonts w:hint="eastAsia" w:ascii="仿宋_GB2312" w:hAnsi="仿宋_GB2312" w:eastAsia="仿宋_GB2312" w:cs="仿宋_GB2312"/>
                <w:spacing w:val="0"/>
                <w:w w:val="100"/>
                <w:kern w:val="0"/>
                <w:sz w:val="21"/>
                <w:szCs w:val="21"/>
                <w:lang w:val="en-US" w:eastAsia="zh-CN" w:bidi="ar"/>
              </w:rPr>
              <w:t>公开招标方式而擅自采用其他方式采购的；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default" w:ascii="仿宋_GB2312" w:hAnsi="仿宋_GB2312" w:eastAsia="仿宋_GB2312" w:cs="仿宋_GB2312"/>
                <w:spacing w:val="0"/>
                <w:sz w:val="21"/>
                <w:szCs w:val="21"/>
                <w:lang w:val="en-US"/>
              </w:rPr>
            </w:pPr>
            <w:r>
              <w:rPr>
                <w:rFonts w:hint="eastAsia" w:ascii="仿宋_GB2312" w:hAnsi="仿宋_GB2312" w:eastAsia="仿宋_GB2312" w:cs="仿宋_GB2312"/>
                <w:spacing w:val="0"/>
                <w:kern w:val="0"/>
                <w:sz w:val="21"/>
                <w:szCs w:val="21"/>
                <w:lang w:val="en-US" w:eastAsia="zh-CN" w:bidi="ar"/>
              </w:rPr>
              <w:t>3</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17"/>
                <w:kern w:val="0"/>
                <w:sz w:val="21"/>
                <w:szCs w:val="21"/>
                <w:lang w:val="en-US" w:eastAsia="zh-CN" w:bidi="ar"/>
              </w:rPr>
              <w:t>告知承</w:t>
            </w:r>
            <w:r>
              <w:rPr>
                <w:rFonts w:hint="eastAsia" w:ascii="仿宋_GB2312" w:hAnsi="仿宋_GB2312" w:eastAsia="仿宋_GB2312" w:cs="仿宋_GB2312"/>
                <w:spacing w:val="0"/>
                <w:kern w:val="0"/>
                <w:sz w:val="21"/>
                <w:szCs w:val="21"/>
                <w:lang w:val="en-US" w:eastAsia="zh-CN" w:bidi="ar"/>
              </w:rPr>
              <w:t>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p>
          <w:p>
            <w:pPr>
              <w:jc w:val="both"/>
              <w:rPr>
                <w:spacing w:val="0"/>
                <w:w w:val="100"/>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r>
              <w:rPr>
                <w:rFonts w:hint="eastAsia" w:ascii="仿宋_GB2312" w:hAnsi="仿宋_GB2312" w:eastAsia="仿宋_GB2312" w:cs="仿宋_GB2312"/>
                <w:spacing w:val="0"/>
                <w:w w:val="100"/>
                <w:kern w:val="0"/>
                <w:sz w:val="21"/>
                <w:szCs w:val="21"/>
                <w:lang w:val="en-US" w:eastAsia="zh-CN" w:bidi="ar"/>
              </w:rPr>
              <w:t>集中采购机构内部监督管理制度不健全，人员、岗位未依法分设、分离；将集中采购项目转委托</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w w:val="100"/>
                <w:sz w:val="21"/>
                <w:szCs w:val="21"/>
                <w:lang w:val="en-US"/>
              </w:rPr>
            </w:pPr>
          </w:p>
        </w:tc>
        <w:tc>
          <w:tcPr>
            <w:tcW w:w="2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31"/>
                <w:kern w:val="0"/>
                <w:sz w:val="21"/>
                <w:szCs w:val="21"/>
                <w:lang w:val="en-US" w:eastAsia="zh-CN" w:bidi="ar"/>
              </w:rPr>
              <w:t>同时符合下列条件</w:t>
            </w:r>
            <w:r>
              <w:rPr>
                <w:rFonts w:hint="eastAsia" w:ascii="仿宋_GB2312" w:hAnsi="仿宋_GB2312" w:eastAsia="仿宋_GB2312" w:cs="仿宋_GB2312"/>
                <w:spacing w:val="0"/>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b/>
                <w:spacing w:val="0"/>
                <w:kern w:val="0"/>
                <w:sz w:val="21"/>
                <w:szCs w:val="21"/>
                <w:lang w:val="en-US"/>
              </w:rPr>
            </w:pPr>
            <w:r>
              <w:rPr>
                <w:rFonts w:hint="eastAsia" w:ascii="仿宋_GB2312" w:hAnsi="仿宋_GB2312" w:eastAsia="仿宋_GB2312" w:cs="仿宋_GB2312"/>
                <w:spacing w:val="0"/>
                <w:kern w:val="0"/>
                <w:sz w:val="21"/>
                <w:szCs w:val="21"/>
                <w:lang w:val="en-US" w:eastAsia="zh-CN" w:bidi="ar"/>
              </w:rPr>
              <w:t>3.危害后果轻微。</w:t>
            </w: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color w:val="333333"/>
                <w:spacing w:val="0"/>
                <w:w w:val="100"/>
                <w:kern w:val="0"/>
                <w:sz w:val="21"/>
                <w:szCs w:val="21"/>
                <w:shd w:val="clear" w:color="auto" w:fill="FFFFFF"/>
                <w:lang w:val="en-US" w:eastAsia="zh-CN" w:bidi="ar"/>
              </w:rPr>
            </w:pPr>
            <w:r>
              <w:rPr>
                <w:rFonts w:hint="eastAsia" w:ascii="仿宋_GB2312" w:hAnsi="仿宋_GB2312" w:eastAsia="仿宋_GB2312" w:cs="仿宋_GB2312"/>
                <w:b/>
                <w:spacing w:val="0"/>
                <w:w w:val="100"/>
                <w:kern w:val="0"/>
                <w:sz w:val="21"/>
                <w:szCs w:val="21"/>
                <w:lang w:val="en-US" w:eastAsia="zh-CN" w:bidi="ar"/>
              </w:rPr>
              <w:t xml:space="preserve">《中华人民共和国政府采购法实施条例》第十二条第二款 </w:t>
            </w:r>
            <w:r>
              <w:rPr>
                <w:rFonts w:hint="eastAsia" w:ascii="仿宋_GB2312" w:hAnsi="仿宋_GB2312" w:eastAsia="仿宋_GB2312" w:cs="仿宋_GB2312"/>
                <w:color w:val="333333"/>
                <w:spacing w:val="0"/>
                <w:w w:val="100"/>
                <w:kern w:val="0"/>
                <w:sz w:val="21"/>
                <w:szCs w:val="21"/>
                <w:shd w:val="clear" w:color="auto" w:fill="FFFFFF"/>
                <w:lang w:val="en-US" w:eastAsia="zh-CN" w:bidi="ar"/>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w w:val="100"/>
                <w:kern w:val="0"/>
                <w:sz w:val="21"/>
                <w:szCs w:val="21"/>
                <w:lang w:val="en-US" w:eastAsia="zh-CN" w:bidi="ar"/>
              </w:rPr>
            </w:pPr>
            <w:r>
              <w:rPr>
                <w:rFonts w:hint="eastAsia" w:ascii="仿宋_GB2312" w:hAnsi="仿宋_GB2312" w:eastAsia="仿宋_GB2312" w:cs="仿宋_GB2312"/>
                <w:b/>
                <w:spacing w:val="0"/>
                <w:w w:val="100"/>
                <w:kern w:val="0"/>
                <w:sz w:val="21"/>
                <w:szCs w:val="21"/>
                <w:lang w:val="en-US" w:eastAsia="zh-CN" w:bidi="ar"/>
              </w:rPr>
              <w:t xml:space="preserve">《中华人民共和国政府采购法实施条例》第十三条第一款 </w:t>
            </w:r>
            <w:r>
              <w:rPr>
                <w:rFonts w:hint="eastAsia" w:ascii="仿宋_GB2312" w:hAnsi="仿宋_GB2312" w:eastAsia="仿宋_GB2312" w:cs="仿宋_GB2312"/>
                <w:spacing w:val="0"/>
                <w:w w:val="100"/>
                <w:kern w:val="0"/>
                <w:sz w:val="21"/>
                <w:szCs w:val="21"/>
                <w:lang w:val="en-US" w:eastAsia="zh-CN" w:bidi="ar"/>
              </w:rPr>
              <w:t>采购代理机构应当建立完善的政府采购内部监督管理制度，具备开展政府采购业务所需的评审条件和设施。</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b/>
                <w:spacing w:val="0"/>
                <w:w w:val="100"/>
                <w:kern w:val="0"/>
                <w:sz w:val="21"/>
                <w:szCs w:val="21"/>
                <w:lang w:val="en-US"/>
              </w:rPr>
            </w:pPr>
            <w:r>
              <w:rPr>
                <w:rFonts w:hint="eastAsia" w:ascii="仿宋_GB2312" w:hAnsi="仿宋_GB2312" w:eastAsia="仿宋_GB2312" w:cs="仿宋_GB2312"/>
                <w:b/>
                <w:spacing w:val="0"/>
                <w:w w:val="100"/>
                <w:kern w:val="0"/>
                <w:sz w:val="21"/>
                <w:szCs w:val="21"/>
                <w:lang w:val="en-US" w:eastAsia="zh-CN" w:bidi="ar"/>
              </w:rPr>
              <w:t xml:space="preserve">《中华人民共和国政府采购法实施条例》第六十九条 </w:t>
            </w:r>
            <w:r>
              <w:rPr>
                <w:rFonts w:hint="eastAsia" w:ascii="仿宋_GB2312" w:hAnsi="仿宋_GB2312" w:eastAsia="仿宋_GB2312" w:cs="仿宋_GB2312"/>
                <w:spacing w:val="0"/>
                <w:w w:val="100"/>
                <w:kern w:val="0"/>
                <w:sz w:val="21"/>
                <w:szCs w:val="21"/>
                <w:lang w:val="en-US" w:eastAsia="zh-CN" w:bidi="ar"/>
              </w:rPr>
              <w:t>集中采购机构有下列情形之一的，由财政部门责令限期改正，给予警告，有违法所得的，并处没收违法所得，对直接负责的主管人员和其他直接责任人员依法给予处分，并予以通报：（一）内部监督管理制度不健全，对依法应当分设、分离的岗位、人员未分设、分离；（二）将集中采购机构项目委托其他采购代理机构采购。</w:t>
            </w:r>
          </w:p>
        </w:tc>
      </w:tr>
    </w:tbl>
    <w:p>
      <w:pPr>
        <w:rPr>
          <w:rFonts w:hint="eastAsia" w:ascii="仿宋_GB2312" w:eastAsia="仿宋_GB2312"/>
          <w:sz w:val="32"/>
          <w:szCs w:val="32"/>
        </w:rPr>
        <w:sectPr>
          <w:headerReference r:id="rId5" w:type="default"/>
          <w:footerReference r:id="rId6" w:type="default"/>
          <w:footerReference r:id="rId7" w:type="even"/>
          <w:pgSz w:w="16838" w:h="11906" w:orient="landscape"/>
          <w:pgMar w:top="1644" w:right="1701" w:bottom="1644" w:left="1701" w:header="851" w:footer="1247" w:gutter="0"/>
          <w:cols w:space="720" w:num="1"/>
          <w:rtlGutter w:val="0"/>
          <w:docGrid w:type="lines" w:linePitch="319" w:charSpace="0"/>
        </w:sectPr>
      </w:pPr>
      <w:bookmarkStart w:id="0" w:name="_GoBack"/>
      <w:bookmarkEnd w:id="0"/>
    </w:p>
    <w:p>
      <w:pPr>
        <w:jc w:val="both"/>
        <w:rPr>
          <w:rFonts w:hint="eastAsia" w:ascii="仿宋_GB2312" w:eastAsia="仿宋_GB2312"/>
          <w:sz w:val="28"/>
          <w:szCs w:val="28"/>
          <w:lang w:val="en-US" w:eastAsia="zh-CN"/>
        </w:rPr>
      </w:pPr>
    </w:p>
    <w:sectPr>
      <w:pgSz w:w="11906" w:h="16838"/>
      <w:pgMar w:top="1701" w:right="1644" w:bottom="1701" w:left="1644" w:header="851" w:footer="1247"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280" w:firstLineChars="100"/>
      <w:rPr>
        <w:rStyle w:val="15"/>
        <w:rFonts w:hint="eastAsia" w:ascii="宋体" w:hAnsi="宋体" w:eastAsia="宋体"/>
        <w:sz w:val="28"/>
        <w:szCs w:val="28"/>
      </w:rPr>
    </w:pPr>
    <w:r>
      <w:rPr>
        <w:rFonts w:hint="eastAsia" w:ascii="宋体" w:hAnsi="宋体" w:eastAsia="宋体"/>
        <w:sz w:val="28"/>
        <w:szCs w:val="28"/>
      </w:rPr>
      <w:fldChar w:fldCharType="begin"/>
    </w:r>
    <w:r>
      <w:rPr>
        <w:rStyle w:val="15"/>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15"/>
        <w:rFonts w:hint="eastAsia" w:ascii="宋体" w:hAnsi="宋体" w:eastAsia="宋体"/>
        <w:sz w:val="28"/>
        <w:szCs w:val="28"/>
      </w:rPr>
      <w:t>1</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pPr>
      <w:pStyle w:val="10"/>
      <w:jc w:val="right"/>
      <w:rPr>
        <w:rFonts w:ascii="宋体" w:hAnsi="宋体"/>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8 -</w:t>
    </w:r>
    <w:r>
      <w:rPr>
        <w:rFonts w:ascii="宋体" w:hAnsi="宋体"/>
        <w:sz w:val="28"/>
        <w:szCs w:val="28"/>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3"/>
  <w:drawingGridVerticalSpacing w:val="159"/>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670BD"/>
    <w:rsid w:val="0FE005C8"/>
    <w:rsid w:val="17F233FC"/>
    <w:rsid w:val="199834A6"/>
    <w:rsid w:val="1FEF29E1"/>
    <w:rsid w:val="21826E8C"/>
    <w:rsid w:val="22D20731"/>
    <w:rsid w:val="26EF35F5"/>
    <w:rsid w:val="2B457B31"/>
    <w:rsid w:val="2BA75136"/>
    <w:rsid w:val="2DE631BE"/>
    <w:rsid w:val="2FB43DFE"/>
    <w:rsid w:val="30D209A5"/>
    <w:rsid w:val="3759767D"/>
    <w:rsid w:val="3EBA7B6D"/>
    <w:rsid w:val="3F57157B"/>
    <w:rsid w:val="42671AE9"/>
    <w:rsid w:val="4C7C149C"/>
    <w:rsid w:val="545A7A26"/>
    <w:rsid w:val="597924D6"/>
    <w:rsid w:val="5A1045C8"/>
    <w:rsid w:val="5CA751FE"/>
    <w:rsid w:val="5FBF0DA4"/>
    <w:rsid w:val="61F01B44"/>
    <w:rsid w:val="66CB2D86"/>
    <w:rsid w:val="69E218CC"/>
    <w:rsid w:val="704236D3"/>
    <w:rsid w:val="718410BA"/>
    <w:rsid w:val="73302367"/>
    <w:rsid w:val="74792138"/>
    <w:rsid w:val="7B7E06BB"/>
    <w:rsid w:val="7BD122B5"/>
    <w:rsid w:val="7BDF7447"/>
    <w:rsid w:val="7D8E00F5"/>
    <w:rsid w:val="7FC7B936"/>
    <w:rsid w:val="7FFDBF39"/>
    <w:rsid w:val="955F9886"/>
    <w:rsid w:val="9EFC2457"/>
    <w:rsid w:val="BD7B8396"/>
    <w:rsid w:val="D7FB63FE"/>
    <w:rsid w:val="DAB530FE"/>
    <w:rsid w:val="E27F0E4E"/>
    <w:rsid w:val="EFFE8995"/>
    <w:rsid w:val="EFFEFA3E"/>
    <w:rsid w:val="FFFFF3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14">
    <w:name w:val="Default Paragraph Font"/>
    <w:semiHidden/>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0"/>
    </w:rPr>
  </w:style>
  <w:style w:type="paragraph" w:styleId="4">
    <w:name w:val="Body Text"/>
    <w:basedOn w:val="1"/>
    <w:qFormat/>
    <w:uiPriority w:val="0"/>
    <w:pPr>
      <w:spacing w:after="120" w:afterLines="0"/>
    </w:pPr>
  </w:style>
  <w:style w:type="paragraph" w:styleId="5">
    <w:name w:val="Body Text Indent"/>
    <w:basedOn w:val="1"/>
    <w:qFormat/>
    <w:uiPriority w:val="0"/>
    <w:pPr>
      <w:spacing w:line="560" w:lineRule="exact"/>
      <w:ind w:firstLine="555"/>
    </w:pPr>
    <w:rPr>
      <w:rFonts w:ascii="仿宋_GB2312" w:hAnsi="宋体" w:eastAsia="仿宋_GB2312"/>
      <w:sz w:val="32"/>
      <w:szCs w:val="28"/>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rPr>
      <w:rFonts w:eastAsia="楷体_GB2312"/>
      <w:sz w:val="32"/>
      <w:szCs w:val="28"/>
    </w:rPr>
  </w:style>
  <w:style w:type="paragraph" w:styleId="8">
    <w:name w:val="Body Text Indent 2"/>
    <w:basedOn w:val="1"/>
    <w:qFormat/>
    <w:uiPriority w:val="0"/>
    <w:pPr>
      <w:spacing w:after="120" w:afterLines="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style>
  <w:style w:type="character" w:styleId="15">
    <w:name w:val="page number"/>
    <w:basedOn w:val="14"/>
    <w:qFormat/>
    <w:uiPriority w:val="0"/>
  </w:style>
  <w:style w:type="character" w:styleId="16">
    <w:name w:val="Hyperlink"/>
    <w:basedOn w:val="14"/>
    <w:qFormat/>
    <w:uiPriority w:val="0"/>
    <w:rPr>
      <w:color w:val="0000EE"/>
      <w:u w:val="single"/>
      <w:shd w:val="clear" w:color="auto" w:fill="auto"/>
    </w:rPr>
  </w:style>
  <w:style w:type="character" w:customStyle="1" w:styleId="17">
    <w:name w:val="正文（小四+1.25倍行距） Char"/>
    <w:link w:val="18"/>
    <w:qFormat/>
    <w:uiPriority w:val="0"/>
    <w:rPr>
      <w:rFonts w:eastAsia="宋体"/>
      <w:kern w:val="2"/>
      <w:sz w:val="24"/>
      <w:szCs w:val="24"/>
      <w:lang w:val="en-US" w:eastAsia="zh-CN" w:bidi="ar-SA"/>
    </w:rPr>
  </w:style>
  <w:style w:type="paragraph" w:customStyle="1" w:styleId="18">
    <w:name w:val="正文（小四+1.25倍行距）"/>
    <w:basedOn w:val="1"/>
    <w:link w:val="17"/>
    <w:qFormat/>
    <w:uiPriority w:val="0"/>
    <w:pPr>
      <w:spacing w:after="156" w:afterLines="50" w:line="300" w:lineRule="auto"/>
      <w:ind w:firstLine="420"/>
    </w:pPr>
    <w:rPr>
      <w:sz w:val="24"/>
    </w:rPr>
  </w:style>
  <w:style w:type="character" w:customStyle="1" w:styleId="19">
    <w:name w:val="正文字体 Char"/>
    <w:basedOn w:val="14"/>
    <w:link w:val="20"/>
    <w:qFormat/>
    <w:uiPriority w:val="0"/>
    <w:rPr>
      <w:rFonts w:ascii="黑体" w:eastAsia="黑体"/>
      <w:color w:val="000000"/>
      <w:kern w:val="2"/>
      <w:sz w:val="32"/>
      <w:szCs w:val="32"/>
      <w:lang w:val="en-US" w:eastAsia="zh-CN" w:bidi="ar-SA"/>
    </w:rPr>
  </w:style>
  <w:style w:type="paragraph" w:customStyle="1" w:styleId="20">
    <w:name w:val="正文字体"/>
    <w:basedOn w:val="12"/>
    <w:link w:val="19"/>
    <w:qFormat/>
    <w:uiPriority w:val="0"/>
    <w:pPr>
      <w:tabs>
        <w:tab w:val="right" w:leader="dot" w:pos="8296"/>
      </w:tabs>
      <w:spacing w:line="590" w:lineRule="exact"/>
      <w:ind w:firstLine="640" w:firstLineChars="200"/>
    </w:pPr>
    <w:rPr>
      <w:rFonts w:ascii="黑体" w:eastAsia="黑体"/>
      <w:color w:val="000000"/>
      <w:sz w:val="32"/>
      <w:szCs w:val="32"/>
    </w:rPr>
  </w:style>
  <w:style w:type="paragraph" w:customStyle="1" w:styleId="21">
    <w:name w:val="Char"/>
    <w:basedOn w:val="1"/>
    <w:qFormat/>
    <w:uiPriority w:val="0"/>
    <w:rPr>
      <w:rFonts w:ascii="Tahoma" w:hAnsi="Tahoma"/>
      <w:sz w:val="24"/>
      <w:szCs w:val="20"/>
    </w:rPr>
  </w:style>
  <w:style w:type="paragraph" w:customStyle="1" w:styleId="22">
    <w:name w:val="_Style 0"/>
    <w:unhideWhenUsed/>
    <w:qFormat/>
    <w:uiPriority w:val="99"/>
    <w:pPr>
      <w:widowControl w:val="0"/>
      <w:suppressAutoHyphens/>
      <w:bidi w:val="0"/>
      <w:ind w:firstLine="420" w:firstLineChars="200"/>
      <w:jc w:val="both"/>
    </w:pPr>
    <w:rPr>
      <w:rFonts w:ascii="Calibri" w:hAnsi="Calibri" w:eastAsia="宋体" w:cs="Times New Roman"/>
      <w:color w:val="auto"/>
      <w:kern w:val="2"/>
      <w:sz w:val="21"/>
      <w:szCs w:val="24"/>
      <w:lang w:val="en-US" w:eastAsia="zh-CN" w:bidi="ar-SA"/>
    </w:rPr>
  </w:style>
  <w:style w:type="paragraph" w:customStyle="1" w:styleId="23">
    <w:name w:val=" Char"/>
    <w:basedOn w:val="1"/>
    <w:qFormat/>
    <w:uiPriority w:val="0"/>
    <w:pPr>
      <w:widowControl/>
      <w:spacing w:after="160" w:afterLines="0" w:line="240" w:lineRule="exact"/>
      <w:jc w:val="left"/>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Words>
  <Characters>42</Characters>
  <Lines>1</Lines>
  <Paragraphs>1</Paragraphs>
  <TotalTime>68</TotalTime>
  <ScaleCrop>false</ScaleCrop>
  <LinksUpToDate>false</LinksUpToDate>
  <CharactersWithSpaces>48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2011-08-17T12:51:00Z</dcterms:created>
  <dc:creator>微软用户</dc:creator>
  <cp:lastModifiedBy>沈丹阳</cp:lastModifiedBy>
  <cp:lastPrinted>2011-08-17T12:51:00Z</cp:lastPrinted>
  <dcterms:modified xsi:type="dcterms:W3CDTF">2022-12-27T06:41:00Z</dcterms:modified>
  <dc:title>浙江省残疾人联合会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